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6A" w:rsidRDefault="00B8746A" w:rsidP="0053481D">
      <w:pPr>
        <w:spacing w:line="480" w:lineRule="auto"/>
        <w:jc w:val="center"/>
        <w:rPr>
          <w:rFonts w:ascii="Times New Roman" w:hAnsi="Times New Roman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Отчет по научно-исследовательской и инновационной деятельности факультета педагогики, психологии </w:t>
      </w: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социальных наук за 2018 – 2019 учебный год</w:t>
      </w: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746A" w:rsidRDefault="00B8746A" w:rsidP="00B874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755C" w:rsidRPr="00422030" w:rsidRDefault="0064755C" w:rsidP="0053481D">
      <w:pPr>
        <w:pStyle w:val="1"/>
        <w:numPr>
          <w:ilvl w:val="0"/>
          <w:numId w:val="8"/>
        </w:numPr>
        <w:spacing w:before="0" w:line="480" w:lineRule="auto"/>
        <w:ind w:left="0" w:firstLine="567"/>
        <w:jc w:val="center"/>
        <w:rPr>
          <w:rFonts w:ascii="Times New Roman" w:hAnsi="Times New Roman"/>
          <w:color w:val="auto"/>
        </w:rPr>
      </w:pPr>
      <w:r w:rsidRPr="00422030">
        <w:rPr>
          <w:rFonts w:ascii="Times New Roman" w:hAnsi="Times New Roman"/>
          <w:color w:val="auto"/>
        </w:rPr>
        <w:lastRenderedPageBreak/>
        <w:t>Кадровый потенциал ФППиСН</w:t>
      </w: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50D3" w:rsidRPr="00422030">
        <w:rPr>
          <w:rFonts w:ascii="Times New Roman" w:hAnsi="Times New Roman"/>
          <w:sz w:val="28"/>
          <w:szCs w:val="28"/>
        </w:rPr>
        <w:t>За отчё</w:t>
      </w:r>
      <w:r w:rsidR="0064755C" w:rsidRPr="00422030">
        <w:rPr>
          <w:rFonts w:ascii="Times New Roman" w:hAnsi="Times New Roman"/>
          <w:sz w:val="28"/>
          <w:szCs w:val="28"/>
        </w:rPr>
        <w:t xml:space="preserve">тный период общее число научно-педагогических кадров (без совместителей) на факультете составило </w:t>
      </w:r>
      <w:r w:rsidR="00A861F4" w:rsidRPr="00422030">
        <w:rPr>
          <w:rFonts w:ascii="Times New Roman" w:hAnsi="Times New Roman"/>
          <w:b/>
          <w:sz w:val="28"/>
          <w:szCs w:val="28"/>
        </w:rPr>
        <w:t>8</w:t>
      </w:r>
      <w:r w:rsidR="004001DC">
        <w:rPr>
          <w:rFonts w:ascii="Times New Roman" w:hAnsi="Times New Roman"/>
          <w:b/>
          <w:sz w:val="28"/>
          <w:szCs w:val="28"/>
        </w:rPr>
        <w:t>3</w:t>
      </w:r>
      <w:r w:rsidR="0064755C" w:rsidRPr="00422030">
        <w:rPr>
          <w:rFonts w:ascii="Times New Roman" w:hAnsi="Times New Roman"/>
          <w:sz w:val="28"/>
          <w:szCs w:val="28"/>
        </w:rPr>
        <w:t xml:space="preserve"> человек</w:t>
      </w:r>
      <w:r w:rsidR="004001DC">
        <w:rPr>
          <w:rFonts w:ascii="Times New Roman" w:hAnsi="Times New Roman"/>
          <w:sz w:val="28"/>
          <w:szCs w:val="28"/>
        </w:rPr>
        <w:t>а</w:t>
      </w:r>
      <w:r w:rsidR="0064755C" w:rsidRPr="00422030">
        <w:rPr>
          <w:rFonts w:ascii="Times New Roman" w:hAnsi="Times New Roman"/>
          <w:sz w:val="28"/>
          <w:szCs w:val="28"/>
        </w:rPr>
        <w:t>.</w:t>
      </w:r>
    </w:p>
    <w:p w:rsidR="00561E7B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Распределение научно-педагогических кадров по кафедрам факультета в 201</w:t>
      </w:r>
      <w:r w:rsidR="004001DC">
        <w:rPr>
          <w:rFonts w:ascii="Times New Roman" w:hAnsi="Times New Roman"/>
          <w:sz w:val="28"/>
          <w:szCs w:val="28"/>
        </w:rPr>
        <w:t>8</w:t>
      </w:r>
      <w:r w:rsidR="0064755C" w:rsidRPr="00422030">
        <w:rPr>
          <w:rFonts w:ascii="Times New Roman" w:hAnsi="Times New Roman"/>
          <w:sz w:val="28"/>
          <w:szCs w:val="28"/>
        </w:rPr>
        <w:t>-201</w:t>
      </w:r>
      <w:r w:rsidR="004001DC">
        <w:rPr>
          <w:rFonts w:ascii="Times New Roman" w:hAnsi="Times New Roman"/>
          <w:sz w:val="28"/>
          <w:szCs w:val="28"/>
        </w:rPr>
        <w:t>9</w:t>
      </w:r>
      <w:r w:rsidR="0064755C" w:rsidRPr="00422030">
        <w:rPr>
          <w:rFonts w:ascii="Times New Roman" w:hAnsi="Times New Roman"/>
          <w:sz w:val="28"/>
          <w:szCs w:val="28"/>
        </w:rPr>
        <w:t xml:space="preserve"> учебном году</w:t>
      </w:r>
      <w:r w:rsidR="00561E7B" w:rsidRPr="00422030">
        <w:rPr>
          <w:rFonts w:ascii="Times New Roman" w:hAnsi="Times New Roman"/>
          <w:sz w:val="28"/>
          <w:szCs w:val="28"/>
        </w:rPr>
        <w:t>:</w:t>
      </w:r>
    </w:p>
    <w:p w:rsidR="0064755C" w:rsidRPr="007B0A2E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"Музыка и методика преподавания музыки"</w:t>
      </w:r>
      <w:r w:rsidR="0064755C" w:rsidRPr="007B0A2E">
        <w:rPr>
          <w:rFonts w:ascii="Times New Roman" w:hAnsi="Times New Roman"/>
          <w:sz w:val="28"/>
          <w:szCs w:val="28"/>
        </w:rPr>
        <w:t xml:space="preserve"> </w:t>
      </w:r>
      <w:r w:rsidRPr="007B0A2E">
        <w:rPr>
          <w:rFonts w:ascii="Times New Roman" w:hAnsi="Times New Roman"/>
          <w:sz w:val="28"/>
          <w:szCs w:val="28"/>
        </w:rPr>
        <w:t xml:space="preserve">- </w:t>
      </w:r>
      <w:r w:rsidR="00D9212B" w:rsidRPr="007B0A2E">
        <w:rPr>
          <w:rFonts w:ascii="Times New Roman" w:hAnsi="Times New Roman"/>
          <w:sz w:val="28"/>
          <w:szCs w:val="28"/>
        </w:rPr>
        <w:t>6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"Методология науки, социальные теории и технологии" - </w:t>
      </w:r>
      <w:r w:rsidR="004001DC" w:rsidRPr="007B0A2E">
        <w:rPr>
          <w:rFonts w:ascii="Times New Roman" w:hAnsi="Times New Roman"/>
          <w:sz w:val="28"/>
          <w:szCs w:val="28"/>
        </w:rPr>
        <w:t>4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"Изобразительное искусство и </w:t>
      </w:r>
      <w:proofErr w:type="spellStart"/>
      <w:r w:rsidRPr="007B0A2E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7B0A2E">
        <w:rPr>
          <w:rFonts w:ascii="Times New Roman" w:hAnsi="Times New Roman"/>
          <w:sz w:val="28"/>
          <w:szCs w:val="28"/>
        </w:rPr>
        <w:t xml:space="preserve">" - </w:t>
      </w:r>
      <w:r w:rsidR="004001DC" w:rsidRPr="007B0A2E">
        <w:rPr>
          <w:rFonts w:ascii="Times New Roman" w:hAnsi="Times New Roman"/>
          <w:sz w:val="28"/>
          <w:szCs w:val="28"/>
        </w:rPr>
        <w:t>5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561E7B" w:rsidRPr="007B0A2E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"Теория и практика социальной работы" - </w:t>
      </w:r>
      <w:r w:rsidR="004001DC" w:rsidRPr="007B0A2E">
        <w:rPr>
          <w:rFonts w:ascii="Times New Roman" w:hAnsi="Times New Roman"/>
          <w:sz w:val="28"/>
          <w:szCs w:val="28"/>
        </w:rPr>
        <w:t>6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"Прикладная психология" - 7;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"Общая психология" - </w:t>
      </w:r>
      <w:r w:rsidR="00D9212B" w:rsidRPr="007B0A2E">
        <w:rPr>
          <w:rFonts w:ascii="Times New Roman" w:hAnsi="Times New Roman"/>
          <w:sz w:val="28"/>
          <w:szCs w:val="28"/>
        </w:rPr>
        <w:t>7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561E7B" w:rsidRPr="007B0A2E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- 10;</w:t>
      </w:r>
    </w:p>
    <w:p w:rsidR="00561E7B" w:rsidRPr="007B0A2E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"Теория и методика дошкольного и начального образования" - 15;</w:t>
      </w:r>
    </w:p>
    <w:p w:rsidR="00561E7B" w:rsidRPr="007B0A2E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"Педагогика и психология" - </w:t>
      </w:r>
      <w:r w:rsidR="00A861F4" w:rsidRPr="007B0A2E">
        <w:rPr>
          <w:rFonts w:ascii="Times New Roman" w:hAnsi="Times New Roman"/>
          <w:sz w:val="28"/>
          <w:szCs w:val="28"/>
        </w:rPr>
        <w:t>2</w:t>
      </w:r>
      <w:r w:rsidR="00D9212B" w:rsidRPr="007B0A2E">
        <w:rPr>
          <w:rFonts w:ascii="Times New Roman" w:hAnsi="Times New Roman"/>
          <w:sz w:val="28"/>
          <w:szCs w:val="28"/>
        </w:rPr>
        <w:t>3</w:t>
      </w:r>
      <w:r w:rsidR="00A861F4" w:rsidRPr="007B0A2E">
        <w:rPr>
          <w:rFonts w:ascii="Times New Roman" w:hAnsi="Times New Roman"/>
          <w:sz w:val="28"/>
          <w:szCs w:val="28"/>
        </w:rPr>
        <w:t>.</w:t>
      </w:r>
    </w:p>
    <w:p w:rsidR="0064755C" w:rsidRPr="007B0A2E" w:rsidRDefault="00767557" w:rsidP="00303D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7B0A2E">
        <w:rPr>
          <w:rFonts w:ascii="Times New Roman" w:hAnsi="Times New Roman"/>
          <w:sz w:val="28"/>
          <w:szCs w:val="28"/>
        </w:rPr>
        <w:t xml:space="preserve">Средний возраст </w:t>
      </w:r>
      <w:proofErr w:type="gramStart"/>
      <w:r w:rsidR="0064755C" w:rsidRPr="007B0A2E">
        <w:rPr>
          <w:rFonts w:ascii="Times New Roman" w:hAnsi="Times New Roman"/>
          <w:sz w:val="28"/>
          <w:szCs w:val="28"/>
        </w:rPr>
        <w:t>штатного</w:t>
      </w:r>
      <w:proofErr w:type="gramEnd"/>
      <w:r w:rsidR="0064755C" w:rsidRPr="007B0A2E">
        <w:rPr>
          <w:rFonts w:ascii="Times New Roman" w:hAnsi="Times New Roman"/>
          <w:sz w:val="28"/>
          <w:szCs w:val="28"/>
        </w:rPr>
        <w:t xml:space="preserve"> ППС по факультету составил </w:t>
      </w:r>
      <w:r w:rsidR="007D3B4F" w:rsidRPr="007B0A2E">
        <w:rPr>
          <w:rFonts w:ascii="Times New Roman" w:hAnsi="Times New Roman"/>
          <w:b/>
          <w:sz w:val="28"/>
          <w:szCs w:val="28"/>
        </w:rPr>
        <w:t>4</w:t>
      </w:r>
      <w:r w:rsidR="007B0A2E" w:rsidRPr="007B0A2E">
        <w:rPr>
          <w:rFonts w:ascii="Times New Roman" w:hAnsi="Times New Roman"/>
          <w:b/>
          <w:sz w:val="28"/>
          <w:szCs w:val="28"/>
        </w:rPr>
        <w:t>8,7</w:t>
      </w:r>
      <w:r w:rsidR="007450D3" w:rsidRPr="007B0A2E">
        <w:rPr>
          <w:rFonts w:ascii="Times New Roman" w:hAnsi="Times New Roman"/>
          <w:b/>
          <w:sz w:val="28"/>
          <w:szCs w:val="28"/>
        </w:rPr>
        <w:t>лет</w:t>
      </w:r>
      <w:r w:rsidR="00E400C2" w:rsidRPr="007B0A2E">
        <w:rPr>
          <w:rFonts w:ascii="Times New Roman" w:hAnsi="Times New Roman"/>
          <w:sz w:val="28"/>
          <w:szCs w:val="28"/>
        </w:rPr>
        <w:t>, в том числе по кафедрам:</w:t>
      </w:r>
    </w:p>
    <w:p w:rsidR="00247738" w:rsidRPr="007B0A2E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"Общая психология" - 3</w:t>
      </w:r>
      <w:r w:rsidR="007B0A2E" w:rsidRPr="007B0A2E">
        <w:rPr>
          <w:rFonts w:ascii="Times New Roman" w:hAnsi="Times New Roman"/>
          <w:sz w:val="28"/>
          <w:szCs w:val="28"/>
        </w:rPr>
        <w:t>6</w:t>
      </w:r>
      <w:r w:rsidRPr="007B0A2E">
        <w:rPr>
          <w:rFonts w:ascii="Times New Roman" w:hAnsi="Times New Roman"/>
          <w:sz w:val="28"/>
          <w:szCs w:val="28"/>
        </w:rPr>
        <w:t>,</w:t>
      </w:r>
      <w:r w:rsidR="00C33BD8" w:rsidRPr="007B0A2E">
        <w:rPr>
          <w:rFonts w:ascii="Times New Roman" w:hAnsi="Times New Roman"/>
          <w:sz w:val="28"/>
          <w:szCs w:val="28"/>
        </w:rPr>
        <w:t>4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A861F4" w:rsidRPr="007B0A2E" w:rsidRDefault="00A861F4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>- кафедра "Педагогика и психология" - 4</w:t>
      </w:r>
      <w:r w:rsidR="007B0A2E" w:rsidRPr="007B0A2E">
        <w:rPr>
          <w:rFonts w:ascii="Times New Roman" w:hAnsi="Times New Roman"/>
          <w:sz w:val="28"/>
          <w:szCs w:val="28"/>
        </w:rPr>
        <w:t>8</w:t>
      </w:r>
      <w:r w:rsidRPr="007B0A2E">
        <w:rPr>
          <w:rFonts w:ascii="Times New Roman" w:hAnsi="Times New Roman"/>
          <w:sz w:val="28"/>
          <w:szCs w:val="28"/>
        </w:rPr>
        <w:t>,</w:t>
      </w:r>
      <w:r w:rsidR="007B0A2E" w:rsidRPr="007B0A2E">
        <w:rPr>
          <w:rFonts w:ascii="Times New Roman" w:hAnsi="Times New Roman"/>
          <w:sz w:val="28"/>
          <w:szCs w:val="28"/>
        </w:rPr>
        <w:t>5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"Методология науки, социальные теории и технологии" </w:t>
      </w:r>
      <w:r w:rsidR="003F0FFA" w:rsidRPr="007B0A2E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4</w:t>
      </w:r>
      <w:r w:rsidR="007B0A2E" w:rsidRPr="007B0A2E">
        <w:rPr>
          <w:rFonts w:ascii="Times New Roman" w:hAnsi="Times New Roman"/>
          <w:sz w:val="28"/>
          <w:szCs w:val="28"/>
        </w:rPr>
        <w:t>7</w:t>
      </w:r>
      <w:r w:rsidR="00F428FD">
        <w:rPr>
          <w:rFonts w:ascii="Times New Roman" w:hAnsi="Times New Roman"/>
          <w:sz w:val="28"/>
          <w:szCs w:val="28"/>
        </w:rPr>
        <w:t>,0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"Теория и практика социальной работы" </w:t>
      </w:r>
      <w:r w:rsidR="003F0FFA" w:rsidRPr="007B0A2E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</w:t>
      </w:r>
      <w:r w:rsidR="007B0A2E" w:rsidRPr="007B0A2E">
        <w:rPr>
          <w:rFonts w:ascii="Times New Roman" w:hAnsi="Times New Roman"/>
          <w:sz w:val="28"/>
          <w:szCs w:val="28"/>
        </w:rPr>
        <w:t>51</w:t>
      </w:r>
      <w:r w:rsidR="003F0FFA" w:rsidRPr="007B0A2E">
        <w:rPr>
          <w:rFonts w:ascii="Times New Roman" w:hAnsi="Times New Roman"/>
          <w:sz w:val="28"/>
          <w:szCs w:val="28"/>
        </w:rPr>
        <w:t>,</w:t>
      </w:r>
      <w:r w:rsidR="007B0A2E" w:rsidRPr="007B0A2E">
        <w:rPr>
          <w:rFonts w:ascii="Times New Roman" w:hAnsi="Times New Roman"/>
          <w:sz w:val="28"/>
          <w:szCs w:val="28"/>
        </w:rPr>
        <w:t>5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"Прикладная психология" - </w:t>
      </w:r>
      <w:r w:rsidR="00247738" w:rsidRPr="007B0A2E">
        <w:rPr>
          <w:rFonts w:ascii="Times New Roman" w:hAnsi="Times New Roman"/>
          <w:sz w:val="28"/>
          <w:szCs w:val="28"/>
        </w:rPr>
        <w:t>4</w:t>
      </w:r>
      <w:r w:rsidR="007B0A2E" w:rsidRPr="007B0A2E">
        <w:rPr>
          <w:rFonts w:ascii="Times New Roman" w:hAnsi="Times New Roman"/>
          <w:sz w:val="28"/>
          <w:szCs w:val="28"/>
        </w:rPr>
        <w:t>4</w:t>
      </w:r>
      <w:r w:rsidR="00247738" w:rsidRPr="007B0A2E">
        <w:rPr>
          <w:rFonts w:ascii="Times New Roman" w:hAnsi="Times New Roman"/>
          <w:sz w:val="28"/>
          <w:szCs w:val="28"/>
        </w:rPr>
        <w:t>,</w:t>
      </w:r>
      <w:r w:rsidR="00C33BD8" w:rsidRPr="007B0A2E">
        <w:rPr>
          <w:rFonts w:ascii="Times New Roman" w:hAnsi="Times New Roman"/>
          <w:sz w:val="28"/>
          <w:szCs w:val="28"/>
        </w:rPr>
        <w:t>6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D61C71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"Дошкольное и дефектологическое образование" </w:t>
      </w:r>
      <w:r w:rsidR="00F428FD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</w:t>
      </w:r>
      <w:r w:rsidR="007B0A2E" w:rsidRPr="007B0A2E">
        <w:rPr>
          <w:rFonts w:ascii="Times New Roman" w:hAnsi="Times New Roman"/>
          <w:sz w:val="28"/>
          <w:szCs w:val="28"/>
        </w:rPr>
        <w:t>50</w:t>
      </w:r>
      <w:r w:rsidR="00F428FD">
        <w:rPr>
          <w:rFonts w:ascii="Times New Roman" w:hAnsi="Times New Roman"/>
          <w:sz w:val="28"/>
          <w:szCs w:val="28"/>
        </w:rPr>
        <w:t>,0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247738" w:rsidRPr="007B0A2E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"Теория и методика дошкольного и начального образования" </w:t>
      </w:r>
      <w:r w:rsidR="00F428FD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5</w:t>
      </w:r>
      <w:r w:rsidR="007B0A2E" w:rsidRPr="007B0A2E">
        <w:rPr>
          <w:rFonts w:ascii="Times New Roman" w:hAnsi="Times New Roman"/>
          <w:sz w:val="28"/>
          <w:szCs w:val="28"/>
        </w:rPr>
        <w:t>6</w:t>
      </w:r>
      <w:r w:rsidR="00F428FD">
        <w:rPr>
          <w:rFonts w:ascii="Times New Roman" w:hAnsi="Times New Roman"/>
          <w:sz w:val="28"/>
          <w:szCs w:val="28"/>
        </w:rPr>
        <w:t>,0</w:t>
      </w:r>
      <w:r w:rsidRPr="007B0A2E">
        <w:rPr>
          <w:rFonts w:ascii="Times New Roman" w:hAnsi="Times New Roman"/>
          <w:sz w:val="28"/>
          <w:szCs w:val="28"/>
        </w:rPr>
        <w:t>;</w:t>
      </w:r>
      <w:r w:rsidR="00247738" w:rsidRPr="007B0A2E">
        <w:rPr>
          <w:rFonts w:ascii="Times New Roman" w:hAnsi="Times New Roman"/>
          <w:sz w:val="28"/>
          <w:szCs w:val="28"/>
        </w:rPr>
        <w:t xml:space="preserve"> </w:t>
      </w:r>
      <w:r w:rsidR="004941B9" w:rsidRPr="007B0A2E">
        <w:rPr>
          <w:rFonts w:ascii="Times New Roman" w:hAnsi="Times New Roman"/>
          <w:sz w:val="28"/>
          <w:szCs w:val="28"/>
        </w:rPr>
        <w:t xml:space="preserve">       </w:t>
      </w:r>
    </w:p>
    <w:p w:rsidR="00247738" w:rsidRPr="007B0A2E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"Изобразительное искусство и </w:t>
      </w:r>
      <w:proofErr w:type="spellStart"/>
      <w:r w:rsidRPr="007B0A2E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7B0A2E">
        <w:rPr>
          <w:rFonts w:ascii="Times New Roman" w:hAnsi="Times New Roman"/>
          <w:sz w:val="28"/>
          <w:szCs w:val="28"/>
        </w:rPr>
        <w:t xml:space="preserve">" </w:t>
      </w:r>
      <w:r w:rsidR="00D91CD3" w:rsidRPr="007B0A2E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5</w:t>
      </w:r>
      <w:r w:rsidR="007B0A2E" w:rsidRPr="007B0A2E">
        <w:rPr>
          <w:rFonts w:ascii="Times New Roman" w:hAnsi="Times New Roman"/>
          <w:sz w:val="28"/>
          <w:szCs w:val="28"/>
        </w:rPr>
        <w:t>3</w:t>
      </w:r>
      <w:r w:rsidR="00F428FD">
        <w:rPr>
          <w:rFonts w:ascii="Times New Roman" w:hAnsi="Times New Roman"/>
          <w:sz w:val="28"/>
          <w:szCs w:val="28"/>
        </w:rPr>
        <w:t>,0</w:t>
      </w:r>
      <w:r w:rsidRPr="007B0A2E">
        <w:rPr>
          <w:rFonts w:ascii="Times New Roman" w:hAnsi="Times New Roman"/>
          <w:sz w:val="28"/>
          <w:szCs w:val="28"/>
        </w:rPr>
        <w:t>;</w:t>
      </w:r>
    </w:p>
    <w:p w:rsidR="00247738" w:rsidRPr="007B0A2E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A2E">
        <w:rPr>
          <w:rFonts w:ascii="Times New Roman" w:hAnsi="Times New Roman"/>
          <w:sz w:val="28"/>
          <w:szCs w:val="28"/>
        </w:rPr>
        <w:t xml:space="preserve">- кафедра "Музыка и методика преподавания музыки" </w:t>
      </w:r>
      <w:r w:rsidR="00B918A9" w:rsidRPr="007B0A2E">
        <w:rPr>
          <w:rFonts w:ascii="Times New Roman" w:hAnsi="Times New Roman"/>
          <w:sz w:val="28"/>
          <w:szCs w:val="28"/>
        </w:rPr>
        <w:t>–</w:t>
      </w:r>
      <w:r w:rsidRPr="007B0A2E">
        <w:rPr>
          <w:rFonts w:ascii="Times New Roman" w:hAnsi="Times New Roman"/>
          <w:sz w:val="28"/>
          <w:szCs w:val="28"/>
        </w:rPr>
        <w:t xml:space="preserve"> 5</w:t>
      </w:r>
      <w:r w:rsidR="007B0A2E" w:rsidRPr="007B0A2E">
        <w:rPr>
          <w:rFonts w:ascii="Times New Roman" w:hAnsi="Times New Roman"/>
          <w:sz w:val="28"/>
          <w:szCs w:val="28"/>
        </w:rPr>
        <w:t>1</w:t>
      </w:r>
      <w:r w:rsidR="00F428FD">
        <w:rPr>
          <w:rFonts w:ascii="Times New Roman" w:hAnsi="Times New Roman"/>
          <w:sz w:val="28"/>
          <w:szCs w:val="28"/>
        </w:rPr>
        <w:t>,0</w:t>
      </w:r>
      <w:r w:rsidR="00A861F4" w:rsidRPr="007B0A2E">
        <w:rPr>
          <w:rFonts w:ascii="Times New Roman" w:hAnsi="Times New Roman"/>
          <w:sz w:val="28"/>
          <w:szCs w:val="28"/>
        </w:rPr>
        <w:t>.</w:t>
      </w:r>
    </w:p>
    <w:p w:rsidR="0064755C" w:rsidRPr="007B0A2E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7B0A2E">
        <w:rPr>
          <w:rFonts w:ascii="Times New Roman" w:hAnsi="Times New Roman"/>
          <w:sz w:val="28"/>
          <w:szCs w:val="28"/>
        </w:rPr>
        <w:t>Самый молодой состав преподавателей на кафедре «Общая психология»: средний возраст ППС - 3</w:t>
      </w:r>
      <w:r w:rsidR="007B0A2E" w:rsidRPr="007B0A2E">
        <w:rPr>
          <w:rFonts w:ascii="Times New Roman" w:hAnsi="Times New Roman"/>
          <w:sz w:val="28"/>
          <w:szCs w:val="28"/>
        </w:rPr>
        <w:t>6</w:t>
      </w:r>
      <w:r w:rsidR="00D61C71" w:rsidRPr="007B0A2E">
        <w:rPr>
          <w:rFonts w:ascii="Times New Roman" w:hAnsi="Times New Roman"/>
          <w:sz w:val="28"/>
          <w:szCs w:val="28"/>
        </w:rPr>
        <w:t>,</w:t>
      </w:r>
      <w:r w:rsidR="007D3B4F" w:rsidRPr="007B0A2E">
        <w:rPr>
          <w:rFonts w:ascii="Times New Roman" w:hAnsi="Times New Roman"/>
          <w:sz w:val="28"/>
          <w:szCs w:val="28"/>
        </w:rPr>
        <w:t>4</w:t>
      </w:r>
      <w:r w:rsidR="0064755C" w:rsidRPr="007B0A2E">
        <w:rPr>
          <w:rFonts w:ascii="Times New Roman" w:hAnsi="Times New Roman"/>
          <w:sz w:val="28"/>
          <w:szCs w:val="28"/>
        </w:rPr>
        <w:t xml:space="preserve"> </w:t>
      </w:r>
      <w:r w:rsidR="00D61C71" w:rsidRPr="007B0A2E">
        <w:rPr>
          <w:rFonts w:ascii="Times New Roman" w:hAnsi="Times New Roman"/>
          <w:sz w:val="28"/>
          <w:szCs w:val="28"/>
        </w:rPr>
        <w:t>года</w:t>
      </w:r>
      <w:r w:rsidR="0064755C" w:rsidRPr="007B0A2E">
        <w:rPr>
          <w:rFonts w:ascii="Times New Roman" w:hAnsi="Times New Roman"/>
          <w:sz w:val="28"/>
          <w:szCs w:val="28"/>
        </w:rPr>
        <w:t>; самый возрастной состав преподавателей на кафедре «</w:t>
      </w:r>
      <w:r w:rsidR="007B0A2E" w:rsidRPr="007B0A2E">
        <w:rPr>
          <w:rFonts w:ascii="Times New Roman" w:hAnsi="Times New Roman"/>
          <w:sz w:val="28"/>
          <w:szCs w:val="28"/>
        </w:rPr>
        <w:t>Теория и методика дошкольного и начального образования</w:t>
      </w:r>
      <w:r w:rsidR="0064755C" w:rsidRPr="007B0A2E">
        <w:rPr>
          <w:rFonts w:ascii="Times New Roman" w:hAnsi="Times New Roman"/>
          <w:sz w:val="28"/>
          <w:szCs w:val="28"/>
        </w:rPr>
        <w:t xml:space="preserve">»: средний возраст ППС </w:t>
      </w:r>
      <w:r w:rsidR="007B0A2E" w:rsidRPr="007B0A2E">
        <w:rPr>
          <w:rFonts w:ascii="Times New Roman" w:hAnsi="Times New Roman"/>
          <w:sz w:val="28"/>
          <w:szCs w:val="28"/>
        </w:rPr>
        <w:t>–</w:t>
      </w:r>
      <w:r w:rsidR="0064755C" w:rsidRPr="007B0A2E">
        <w:rPr>
          <w:rFonts w:ascii="Times New Roman" w:hAnsi="Times New Roman"/>
          <w:sz w:val="28"/>
          <w:szCs w:val="28"/>
        </w:rPr>
        <w:t xml:space="preserve"> 5</w:t>
      </w:r>
      <w:r w:rsidR="007B0A2E" w:rsidRPr="007B0A2E">
        <w:rPr>
          <w:rFonts w:ascii="Times New Roman" w:hAnsi="Times New Roman"/>
          <w:sz w:val="28"/>
          <w:szCs w:val="28"/>
        </w:rPr>
        <w:t xml:space="preserve">6 </w:t>
      </w:r>
      <w:r w:rsidR="0064755C" w:rsidRPr="007B0A2E">
        <w:rPr>
          <w:rFonts w:ascii="Times New Roman" w:hAnsi="Times New Roman"/>
          <w:sz w:val="28"/>
          <w:szCs w:val="28"/>
        </w:rPr>
        <w:t>лет.</w:t>
      </w:r>
    </w:p>
    <w:p w:rsidR="0064755C" w:rsidRPr="003618D5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7450D3" w:rsidRPr="003618D5">
        <w:rPr>
          <w:rFonts w:ascii="Times New Roman" w:hAnsi="Times New Roman"/>
          <w:sz w:val="28"/>
          <w:szCs w:val="28"/>
        </w:rPr>
        <w:t>По сравнению с предыдущим отчё</w:t>
      </w:r>
      <w:r w:rsidR="0064755C" w:rsidRPr="003618D5">
        <w:rPr>
          <w:rFonts w:ascii="Times New Roman" w:hAnsi="Times New Roman"/>
          <w:sz w:val="28"/>
          <w:szCs w:val="28"/>
        </w:rPr>
        <w:t xml:space="preserve">тным периодом верхняя возрастная граница </w:t>
      </w:r>
      <w:r w:rsidR="00E400C2" w:rsidRPr="003618D5">
        <w:rPr>
          <w:rFonts w:ascii="Times New Roman" w:hAnsi="Times New Roman"/>
          <w:sz w:val="28"/>
          <w:szCs w:val="28"/>
        </w:rPr>
        <w:t xml:space="preserve">ППС кафедр </w:t>
      </w:r>
      <w:r w:rsidR="002D09C3" w:rsidRPr="003618D5">
        <w:rPr>
          <w:rFonts w:ascii="Times New Roman" w:hAnsi="Times New Roman"/>
          <w:sz w:val="28"/>
          <w:szCs w:val="28"/>
        </w:rPr>
        <w:t xml:space="preserve">уменьшилась </w:t>
      </w:r>
      <w:r w:rsidR="007D3B4F" w:rsidRPr="003618D5">
        <w:rPr>
          <w:rFonts w:ascii="Times New Roman" w:hAnsi="Times New Roman"/>
          <w:sz w:val="28"/>
          <w:szCs w:val="28"/>
        </w:rPr>
        <w:t xml:space="preserve"> </w:t>
      </w:r>
      <w:r w:rsidR="00D61C71" w:rsidRPr="003618D5">
        <w:rPr>
          <w:rFonts w:ascii="Times New Roman" w:hAnsi="Times New Roman"/>
          <w:sz w:val="28"/>
          <w:szCs w:val="28"/>
        </w:rPr>
        <w:t xml:space="preserve"> на </w:t>
      </w:r>
      <w:r w:rsidR="002D09C3" w:rsidRPr="003618D5">
        <w:rPr>
          <w:rFonts w:ascii="Times New Roman" w:hAnsi="Times New Roman"/>
          <w:sz w:val="28"/>
          <w:szCs w:val="28"/>
        </w:rPr>
        <w:t>1</w:t>
      </w:r>
      <w:r w:rsidR="00E400C2" w:rsidRPr="003618D5">
        <w:rPr>
          <w:rFonts w:ascii="Times New Roman" w:hAnsi="Times New Roman"/>
          <w:sz w:val="28"/>
          <w:szCs w:val="28"/>
        </w:rPr>
        <w:t>,7</w:t>
      </w:r>
      <w:r w:rsidR="0064755C" w:rsidRPr="003618D5">
        <w:rPr>
          <w:rFonts w:ascii="Times New Roman" w:hAnsi="Times New Roman"/>
          <w:sz w:val="28"/>
          <w:szCs w:val="28"/>
        </w:rPr>
        <w:t xml:space="preserve"> год</w:t>
      </w:r>
      <w:r w:rsidR="00D61C71" w:rsidRPr="003618D5">
        <w:rPr>
          <w:rFonts w:ascii="Times New Roman" w:hAnsi="Times New Roman"/>
          <w:sz w:val="28"/>
          <w:szCs w:val="28"/>
        </w:rPr>
        <w:t xml:space="preserve">а, а нижняя </w:t>
      </w:r>
      <w:r w:rsidR="00E400C2" w:rsidRPr="003618D5">
        <w:rPr>
          <w:rFonts w:ascii="Times New Roman" w:hAnsi="Times New Roman"/>
          <w:sz w:val="28"/>
          <w:szCs w:val="28"/>
        </w:rPr>
        <w:t>граница</w:t>
      </w:r>
      <w:r w:rsidR="006E6143" w:rsidRPr="003618D5">
        <w:rPr>
          <w:rFonts w:ascii="Times New Roman" w:hAnsi="Times New Roman"/>
          <w:sz w:val="28"/>
          <w:szCs w:val="28"/>
        </w:rPr>
        <w:t xml:space="preserve"> </w:t>
      </w:r>
      <w:r w:rsidR="00E400C2" w:rsidRPr="003618D5">
        <w:rPr>
          <w:rFonts w:ascii="Times New Roman" w:hAnsi="Times New Roman"/>
          <w:sz w:val="28"/>
          <w:szCs w:val="28"/>
        </w:rPr>
        <w:t>- у</w:t>
      </w:r>
      <w:r w:rsidR="002D09C3" w:rsidRPr="003618D5">
        <w:rPr>
          <w:rFonts w:ascii="Times New Roman" w:hAnsi="Times New Roman"/>
          <w:sz w:val="28"/>
          <w:szCs w:val="28"/>
        </w:rPr>
        <w:t>величи</w:t>
      </w:r>
      <w:r w:rsidR="00E400C2" w:rsidRPr="003618D5">
        <w:rPr>
          <w:rFonts w:ascii="Times New Roman" w:hAnsi="Times New Roman"/>
          <w:sz w:val="28"/>
          <w:szCs w:val="28"/>
        </w:rPr>
        <w:t xml:space="preserve">лась </w:t>
      </w:r>
      <w:r w:rsidR="00D61C71" w:rsidRPr="003618D5">
        <w:rPr>
          <w:rFonts w:ascii="Times New Roman" w:hAnsi="Times New Roman"/>
          <w:sz w:val="28"/>
          <w:szCs w:val="28"/>
        </w:rPr>
        <w:t xml:space="preserve"> на </w:t>
      </w:r>
      <w:r w:rsidR="002D09C3" w:rsidRPr="003618D5">
        <w:rPr>
          <w:rFonts w:ascii="Times New Roman" w:hAnsi="Times New Roman"/>
          <w:sz w:val="28"/>
          <w:szCs w:val="28"/>
        </w:rPr>
        <w:t>1</w:t>
      </w:r>
      <w:r w:rsidR="00D61C71" w:rsidRPr="003618D5">
        <w:rPr>
          <w:rFonts w:ascii="Times New Roman" w:hAnsi="Times New Roman"/>
          <w:sz w:val="28"/>
          <w:szCs w:val="28"/>
        </w:rPr>
        <w:t xml:space="preserve"> год</w:t>
      </w:r>
      <w:r w:rsidR="00E400C2" w:rsidRPr="003618D5">
        <w:rPr>
          <w:rFonts w:ascii="Times New Roman" w:hAnsi="Times New Roman"/>
          <w:sz w:val="28"/>
          <w:szCs w:val="28"/>
        </w:rPr>
        <w:t xml:space="preserve">, тогда как средний возраст штатного ППС факультета </w:t>
      </w:r>
      <w:r w:rsidR="002D09C3" w:rsidRPr="003618D5">
        <w:rPr>
          <w:rFonts w:ascii="Times New Roman" w:hAnsi="Times New Roman"/>
          <w:sz w:val="28"/>
          <w:szCs w:val="28"/>
        </w:rPr>
        <w:t xml:space="preserve">уменьшился </w:t>
      </w:r>
      <w:r w:rsidR="00E400C2" w:rsidRPr="003618D5">
        <w:rPr>
          <w:rFonts w:ascii="Times New Roman" w:hAnsi="Times New Roman"/>
          <w:sz w:val="28"/>
          <w:szCs w:val="28"/>
        </w:rPr>
        <w:t xml:space="preserve"> на </w:t>
      </w:r>
      <w:r w:rsidR="002D09C3" w:rsidRPr="003618D5">
        <w:rPr>
          <w:rFonts w:ascii="Times New Roman" w:hAnsi="Times New Roman"/>
          <w:sz w:val="28"/>
          <w:szCs w:val="28"/>
        </w:rPr>
        <w:t>0</w:t>
      </w:r>
      <w:r w:rsidR="00E400C2" w:rsidRPr="003618D5">
        <w:rPr>
          <w:rFonts w:ascii="Times New Roman" w:hAnsi="Times New Roman"/>
          <w:sz w:val="28"/>
          <w:szCs w:val="28"/>
        </w:rPr>
        <w:t>,</w:t>
      </w:r>
      <w:r w:rsidR="002D09C3" w:rsidRPr="003618D5">
        <w:rPr>
          <w:rFonts w:ascii="Times New Roman" w:hAnsi="Times New Roman"/>
          <w:sz w:val="28"/>
          <w:szCs w:val="28"/>
        </w:rPr>
        <w:t>3</w:t>
      </w:r>
      <w:r w:rsidR="00E400C2" w:rsidRPr="003618D5">
        <w:rPr>
          <w:rFonts w:ascii="Times New Roman" w:hAnsi="Times New Roman"/>
          <w:sz w:val="28"/>
          <w:szCs w:val="28"/>
        </w:rPr>
        <w:t xml:space="preserve"> года.</w:t>
      </w:r>
    </w:p>
    <w:p w:rsidR="0064755C" w:rsidRDefault="00767557" w:rsidP="007675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Всего на факультете в 201</w:t>
      </w:r>
      <w:r w:rsidR="001F3695">
        <w:rPr>
          <w:rFonts w:ascii="Times New Roman" w:hAnsi="Times New Roman"/>
          <w:sz w:val="28"/>
          <w:szCs w:val="28"/>
        </w:rPr>
        <w:t>8</w:t>
      </w:r>
      <w:r w:rsidR="0064755C" w:rsidRPr="00422030">
        <w:rPr>
          <w:rFonts w:ascii="Times New Roman" w:hAnsi="Times New Roman"/>
          <w:sz w:val="28"/>
          <w:szCs w:val="28"/>
        </w:rPr>
        <w:t>-201</w:t>
      </w:r>
      <w:r w:rsidR="001F3695">
        <w:rPr>
          <w:rFonts w:ascii="Times New Roman" w:hAnsi="Times New Roman"/>
          <w:sz w:val="28"/>
          <w:szCs w:val="28"/>
        </w:rPr>
        <w:t>9</w:t>
      </w:r>
      <w:r w:rsidR="0064755C" w:rsidRPr="00422030">
        <w:rPr>
          <w:rFonts w:ascii="Times New Roman" w:hAnsi="Times New Roman"/>
          <w:sz w:val="28"/>
          <w:szCs w:val="28"/>
        </w:rPr>
        <w:t xml:space="preserve"> учебном году работало </w:t>
      </w:r>
      <w:r w:rsidR="009A209F" w:rsidRPr="001F3695">
        <w:rPr>
          <w:rFonts w:ascii="Times New Roman" w:hAnsi="Times New Roman"/>
          <w:sz w:val="28"/>
          <w:szCs w:val="28"/>
        </w:rPr>
        <w:t>7</w:t>
      </w:r>
      <w:r w:rsidR="001F3695" w:rsidRPr="001F3695">
        <w:rPr>
          <w:rFonts w:ascii="Times New Roman" w:hAnsi="Times New Roman"/>
          <w:sz w:val="28"/>
          <w:szCs w:val="28"/>
        </w:rPr>
        <w:t>0</w:t>
      </w:r>
      <w:r w:rsidR="00174F96" w:rsidRPr="00422030">
        <w:rPr>
          <w:rFonts w:ascii="Times New Roman" w:hAnsi="Times New Roman"/>
          <w:b/>
          <w:sz w:val="28"/>
          <w:szCs w:val="28"/>
        </w:rPr>
        <w:t xml:space="preserve"> </w:t>
      </w:r>
      <w:r w:rsidR="0064755C" w:rsidRPr="00422030">
        <w:rPr>
          <w:rFonts w:ascii="Times New Roman" w:hAnsi="Times New Roman"/>
          <w:sz w:val="28"/>
          <w:szCs w:val="28"/>
        </w:rPr>
        <w:t>преподавател</w:t>
      </w:r>
      <w:r w:rsidR="001F3695">
        <w:rPr>
          <w:rFonts w:ascii="Times New Roman" w:hAnsi="Times New Roman"/>
          <w:sz w:val="28"/>
          <w:szCs w:val="28"/>
        </w:rPr>
        <w:t>ей</w:t>
      </w:r>
      <w:r w:rsidR="0064755C" w:rsidRPr="00422030">
        <w:rPr>
          <w:rFonts w:ascii="Times New Roman" w:hAnsi="Times New Roman"/>
          <w:sz w:val="28"/>
          <w:szCs w:val="28"/>
        </w:rPr>
        <w:t>, имеющих ученую степень</w:t>
      </w:r>
      <w:r w:rsidR="009A209F" w:rsidRPr="00422030">
        <w:rPr>
          <w:rFonts w:ascii="Times New Roman" w:hAnsi="Times New Roman"/>
          <w:sz w:val="28"/>
          <w:szCs w:val="28"/>
        </w:rPr>
        <w:t xml:space="preserve"> (</w:t>
      </w:r>
      <w:r w:rsidR="00F428FD">
        <w:rPr>
          <w:rFonts w:ascii="Times New Roman" w:hAnsi="Times New Roman"/>
          <w:sz w:val="28"/>
          <w:szCs w:val="28"/>
        </w:rPr>
        <w:t>84</w:t>
      </w:r>
      <w:r w:rsidR="001F3695">
        <w:rPr>
          <w:rFonts w:ascii="Times New Roman" w:hAnsi="Times New Roman"/>
          <w:sz w:val="28"/>
          <w:szCs w:val="28"/>
        </w:rPr>
        <w:t>.3</w:t>
      </w:r>
      <w:r w:rsidR="009A209F" w:rsidRPr="00422030">
        <w:rPr>
          <w:rFonts w:ascii="Times New Roman" w:hAnsi="Times New Roman"/>
          <w:sz w:val="28"/>
          <w:szCs w:val="28"/>
        </w:rPr>
        <w:t>% от общего количества штатных преподавателей)</w:t>
      </w:r>
      <w:r w:rsidR="0064755C" w:rsidRPr="00422030">
        <w:rPr>
          <w:rFonts w:ascii="Times New Roman" w:hAnsi="Times New Roman"/>
          <w:sz w:val="28"/>
          <w:szCs w:val="28"/>
        </w:rPr>
        <w:t xml:space="preserve">, в том числе </w:t>
      </w:r>
      <w:r w:rsidR="00537DB1">
        <w:rPr>
          <w:rFonts w:ascii="Times New Roman" w:hAnsi="Times New Roman"/>
          <w:sz w:val="28"/>
          <w:szCs w:val="28"/>
        </w:rPr>
        <w:t>10</w:t>
      </w:r>
      <w:r w:rsidR="00174F96" w:rsidRPr="00422030">
        <w:rPr>
          <w:rFonts w:ascii="Times New Roman" w:hAnsi="Times New Roman"/>
          <w:sz w:val="28"/>
          <w:szCs w:val="28"/>
        </w:rPr>
        <w:t xml:space="preserve"> </w:t>
      </w:r>
      <w:r w:rsidR="009A209F" w:rsidRPr="00422030">
        <w:rPr>
          <w:rFonts w:ascii="Times New Roman" w:hAnsi="Times New Roman"/>
          <w:sz w:val="28"/>
          <w:szCs w:val="28"/>
        </w:rPr>
        <w:t xml:space="preserve">докторов наук </w:t>
      </w:r>
      <w:r w:rsidR="00174F96" w:rsidRPr="00422030">
        <w:rPr>
          <w:rFonts w:ascii="Times New Roman" w:hAnsi="Times New Roman"/>
          <w:sz w:val="28"/>
          <w:szCs w:val="28"/>
        </w:rPr>
        <w:t>(1</w:t>
      </w:r>
      <w:r w:rsidR="00537DB1">
        <w:rPr>
          <w:rFonts w:ascii="Times New Roman" w:hAnsi="Times New Roman"/>
          <w:sz w:val="28"/>
          <w:szCs w:val="28"/>
        </w:rPr>
        <w:t>2</w:t>
      </w:r>
      <w:r w:rsidR="00174F96" w:rsidRPr="00422030">
        <w:rPr>
          <w:rFonts w:ascii="Times New Roman" w:hAnsi="Times New Roman"/>
          <w:sz w:val="28"/>
          <w:szCs w:val="28"/>
        </w:rPr>
        <w:t>% от общего количества штатных преподавателей)</w:t>
      </w:r>
      <w:r w:rsidR="00532F50" w:rsidRPr="00422030">
        <w:rPr>
          <w:rFonts w:ascii="Times New Roman" w:hAnsi="Times New Roman"/>
          <w:sz w:val="28"/>
          <w:szCs w:val="28"/>
        </w:rPr>
        <w:t xml:space="preserve"> </w:t>
      </w:r>
      <w:r w:rsidR="0064755C" w:rsidRPr="00422030">
        <w:rPr>
          <w:rFonts w:ascii="Times New Roman" w:hAnsi="Times New Roman"/>
          <w:sz w:val="28"/>
          <w:szCs w:val="28"/>
        </w:rPr>
        <w:t xml:space="preserve"> и</w:t>
      </w:r>
      <w:r w:rsidR="00532F50" w:rsidRPr="00422030">
        <w:rPr>
          <w:rFonts w:ascii="Times New Roman" w:hAnsi="Times New Roman"/>
          <w:sz w:val="28"/>
          <w:szCs w:val="28"/>
        </w:rPr>
        <w:t xml:space="preserve"> </w:t>
      </w:r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r w:rsidR="009A209F" w:rsidRPr="00422030">
        <w:rPr>
          <w:rFonts w:ascii="Times New Roman" w:hAnsi="Times New Roman"/>
          <w:sz w:val="28"/>
          <w:szCs w:val="28"/>
        </w:rPr>
        <w:t>6</w:t>
      </w:r>
      <w:r w:rsidR="00537DB1">
        <w:rPr>
          <w:rFonts w:ascii="Times New Roman" w:hAnsi="Times New Roman"/>
          <w:sz w:val="28"/>
          <w:szCs w:val="28"/>
        </w:rPr>
        <w:t>0</w:t>
      </w:r>
      <w:r w:rsidR="00174F96" w:rsidRPr="00422030">
        <w:rPr>
          <w:rFonts w:ascii="Times New Roman" w:hAnsi="Times New Roman"/>
          <w:sz w:val="28"/>
          <w:szCs w:val="28"/>
        </w:rPr>
        <w:t xml:space="preserve"> </w:t>
      </w:r>
      <w:r w:rsidR="009A209F" w:rsidRPr="00422030">
        <w:rPr>
          <w:rFonts w:ascii="Times New Roman" w:hAnsi="Times New Roman"/>
          <w:sz w:val="28"/>
          <w:szCs w:val="28"/>
        </w:rPr>
        <w:t>кандидат</w:t>
      </w:r>
      <w:r w:rsidR="00537DB1">
        <w:rPr>
          <w:rFonts w:ascii="Times New Roman" w:hAnsi="Times New Roman"/>
          <w:sz w:val="28"/>
          <w:szCs w:val="28"/>
        </w:rPr>
        <w:t>ов</w:t>
      </w:r>
      <w:r w:rsidR="009A209F" w:rsidRPr="00422030">
        <w:rPr>
          <w:rFonts w:ascii="Times New Roman" w:hAnsi="Times New Roman"/>
          <w:sz w:val="28"/>
          <w:szCs w:val="28"/>
        </w:rPr>
        <w:t xml:space="preserve"> наук </w:t>
      </w:r>
      <w:r w:rsidR="00174F96" w:rsidRPr="00422030">
        <w:rPr>
          <w:rFonts w:ascii="Times New Roman" w:hAnsi="Times New Roman"/>
          <w:sz w:val="28"/>
          <w:szCs w:val="28"/>
        </w:rPr>
        <w:t>(</w:t>
      </w:r>
      <w:r w:rsidR="009A209F" w:rsidRPr="00422030">
        <w:rPr>
          <w:rFonts w:ascii="Times New Roman" w:hAnsi="Times New Roman"/>
          <w:sz w:val="28"/>
          <w:szCs w:val="28"/>
        </w:rPr>
        <w:t>7</w:t>
      </w:r>
      <w:r w:rsidR="00F428FD">
        <w:rPr>
          <w:rFonts w:ascii="Times New Roman" w:hAnsi="Times New Roman"/>
          <w:sz w:val="28"/>
          <w:szCs w:val="28"/>
        </w:rPr>
        <w:t>2</w:t>
      </w:r>
      <w:r w:rsidR="00532F50" w:rsidRPr="00422030">
        <w:rPr>
          <w:rFonts w:ascii="Times New Roman" w:hAnsi="Times New Roman"/>
          <w:sz w:val="28"/>
          <w:szCs w:val="28"/>
        </w:rPr>
        <w:t>,</w:t>
      </w:r>
      <w:r w:rsidR="00F428FD">
        <w:rPr>
          <w:rFonts w:ascii="Times New Roman" w:hAnsi="Times New Roman"/>
          <w:sz w:val="28"/>
          <w:szCs w:val="28"/>
        </w:rPr>
        <w:t>3</w:t>
      </w:r>
      <w:r w:rsidR="00174F96" w:rsidRPr="00422030">
        <w:rPr>
          <w:rFonts w:ascii="Times New Roman" w:hAnsi="Times New Roman"/>
          <w:sz w:val="28"/>
          <w:szCs w:val="28"/>
        </w:rPr>
        <w:t xml:space="preserve"> % от общего количества штатных преподавателей)</w:t>
      </w:r>
      <w:r w:rsidR="0064755C" w:rsidRPr="00422030">
        <w:rPr>
          <w:rFonts w:ascii="Times New Roman" w:hAnsi="Times New Roman"/>
          <w:sz w:val="28"/>
          <w:szCs w:val="28"/>
        </w:rPr>
        <w:t>.</w:t>
      </w:r>
      <w:r w:rsidR="00174F96" w:rsidRPr="00422030">
        <w:rPr>
          <w:rFonts w:ascii="Times New Roman" w:hAnsi="Times New Roman"/>
          <w:sz w:val="28"/>
          <w:szCs w:val="28"/>
        </w:rPr>
        <w:t xml:space="preserve">  </w:t>
      </w:r>
    </w:p>
    <w:p w:rsidR="00303D88" w:rsidRDefault="00303D88" w:rsidP="009F5250">
      <w:pPr>
        <w:spacing w:line="360" w:lineRule="auto"/>
        <w:ind w:left="-1276" w:right="3259" w:firstLine="1560"/>
        <w:rPr>
          <w:rFonts w:ascii="Times New Roman" w:hAnsi="Times New Roman"/>
          <w:sz w:val="28"/>
          <w:szCs w:val="28"/>
        </w:rPr>
      </w:pPr>
      <w:r w:rsidRPr="00303D8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4550" cy="4219575"/>
            <wp:effectExtent l="57150" t="0" r="38100" b="285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Распределение штатных докторов и кандидатов наук по кафедрам представлено</w:t>
      </w:r>
      <w:r w:rsidR="00C63369" w:rsidRPr="00422030">
        <w:rPr>
          <w:rFonts w:ascii="Times New Roman" w:hAnsi="Times New Roman"/>
          <w:sz w:val="28"/>
          <w:szCs w:val="28"/>
        </w:rPr>
        <w:t xml:space="preserve"> </w:t>
      </w:r>
      <w:r w:rsidR="0012272E" w:rsidRPr="00422030">
        <w:rPr>
          <w:rFonts w:ascii="Times New Roman" w:hAnsi="Times New Roman"/>
          <w:sz w:val="28"/>
          <w:szCs w:val="28"/>
        </w:rPr>
        <w:t xml:space="preserve">в </w:t>
      </w:r>
      <w:r w:rsidR="0012272E" w:rsidRPr="00422030">
        <w:rPr>
          <w:rFonts w:ascii="Times New Roman" w:hAnsi="Times New Roman"/>
          <w:i/>
          <w:sz w:val="28"/>
          <w:szCs w:val="28"/>
        </w:rPr>
        <w:t>таблице 10</w:t>
      </w:r>
      <w:r w:rsidR="0064755C" w:rsidRPr="00422030">
        <w:rPr>
          <w:rFonts w:ascii="Times New Roman" w:hAnsi="Times New Roman"/>
          <w:sz w:val="28"/>
          <w:szCs w:val="28"/>
        </w:rPr>
        <w:t>.</w:t>
      </w:r>
    </w:p>
    <w:p w:rsidR="0012272E" w:rsidRPr="00422030" w:rsidRDefault="0012272E" w:rsidP="0053481D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22030">
        <w:rPr>
          <w:rFonts w:ascii="Times New Roman" w:hAnsi="Times New Roman"/>
          <w:i/>
          <w:sz w:val="28"/>
          <w:szCs w:val="28"/>
        </w:rPr>
        <w:t>Таблица 10</w:t>
      </w:r>
    </w:p>
    <w:tbl>
      <w:tblPr>
        <w:tblStyle w:val="af1"/>
        <w:tblW w:w="0" w:type="auto"/>
        <w:tblInd w:w="392" w:type="dxa"/>
        <w:tblLook w:val="04A0"/>
      </w:tblPr>
      <w:tblGrid>
        <w:gridCol w:w="3190"/>
        <w:gridCol w:w="3190"/>
        <w:gridCol w:w="3191"/>
      </w:tblGrid>
      <w:tr w:rsidR="0012272E" w:rsidRPr="00422030" w:rsidTr="00477360">
        <w:tc>
          <w:tcPr>
            <w:tcW w:w="3190" w:type="dxa"/>
            <w:shd w:val="clear" w:color="auto" w:fill="99FF33"/>
          </w:tcPr>
          <w:p w:rsidR="0012272E" w:rsidRPr="00422030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12272E" w:rsidRPr="00422030" w:rsidRDefault="00477360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>октор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  <w:tc>
          <w:tcPr>
            <w:tcW w:w="3191" w:type="dxa"/>
            <w:shd w:val="clear" w:color="auto" w:fill="99FF33"/>
          </w:tcPr>
          <w:p w:rsidR="0012272E" w:rsidRPr="00422030" w:rsidRDefault="00477360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>андидат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3190" w:type="dxa"/>
          </w:tcPr>
          <w:p w:rsidR="0012272E" w:rsidRPr="006716A7" w:rsidRDefault="007450D3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2272E" w:rsidRPr="006716A7" w:rsidRDefault="00C63369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EB2692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2272E" w:rsidRPr="00537DB1">
              <w:rPr>
                <w:rFonts w:ascii="Times New Roman" w:hAnsi="Times New Roman"/>
                <w:sz w:val="28"/>
                <w:szCs w:val="28"/>
              </w:rPr>
              <w:t>МДиНО</w:t>
            </w:r>
            <w:proofErr w:type="spellEnd"/>
          </w:p>
        </w:tc>
        <w:tc>
          <w:tcPr>
            <w:tcW w:w="3190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3190" w:type="dxa"/>
          </w:tcPr>
          <w:p w:rsidR="0012272E" w:rsidRPr="006716A7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t>МиМПМ</w:t>
            </w:r>
            <w:proofErr w:type="spellEnd"/>
          </w:p>
        </w:tc>
        <w:tc>
          <w:tcPr>
            <w:tcW w:w="3190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3190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t>МНСТиТ</w:t>
            </w:r>
            <w:proofErr w:type="spellEnd"/>
          </w:p>
        </w:tc>
        <w:tc>
          <w:tcPr>
            <w:tcW w:w="3190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2272E" w:rsidRPr="006716A7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DB1">
              <w:rPr>
                <w:rFonts w:ascii="Times New Roman" w:hAnsi="Times New Roman"/>
                <w:sz w:val="28"/>
                <w:szCs w:val="28"/>
              </w:rPr>
              <w:lastRenderedPageBreak/>
              <w:t>ПиПс</w:t>
            </w:r>
            <w:proofErr w:type="spellEnd"/>
          </w:p>
        </w:tc>
        <w:tc>
          <w:tcPr>
            <w:tcW w:w="3190" w:type="dxa"/>
          </w:tcPr>
          <w:p w:rsidR="0012272E" w:rsidRPr="006716A7" w:rsidRDefault="003618D5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12272E" w:rsidRPr="006716A7" w:rsidRDefault="0012272E" w:rsidP="003618D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</w:t>
            </w:r>
            <w:r w:rsidR="003618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DB1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12272E" w:rsidRPr="006716A7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2272E" w:rsidRPr="006716A7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72E" w:rsidRPr="00422030" w:rsidTr="009079D4">
        <w:tc>
          <w:tcPr>
            <w:tcW w:w="3190" w:type="dxa"/>
          </w:tcPr>
          <w:p w:rsidR="0012272E" w:rsidRPr="00537DB1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DB1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2272E" w:rsidRPr="006716A7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209F" w:rsidRPr="00422030" w:rsidTr="00EB2692">
        <w:tc>
          <w:tcPr>
            <w:tcW w:w="3190" w:type="dxa"/>
            <w:shd w:val="clear" w:color="auto" w:fill="FFFF00"/>
          </w:tcPr>
          <w:p w:rsidR="009A209F" w:rsidRPr="00422030" w:rsidRDefault="009A209F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9A209F" w:rsidRPr="00422030" w:rsidRDefault="00613F06" w:rsidP="00537D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7D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FFFF00"/>
          </w:tcPr>
          <w:p w:rsidR="009A209F" w:rsidRPr="00422030" w:rsidRDefault="009A209F" w:rsidP="00537D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D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 xml:space="preserve">Наибольшее количество докторов наук </w:t>
      </w:r>
      <w:r w:rsidR="005400AF" w:rsidRPr="00422030">
        <w:rPr>
          <w:rFonts w:ascii="Times New Roman" w:hAnsi="Times New Roman"/>
          <w:sz w:val="28"/>
          <w:szCs w:val="28"/>
        </w:rPr>
        <w:t xml:space="preserve"> </w:t>
      </w:r>
      <w:r w:rsidR="0064755C" w:rsidRPr="00422030">
        <w:rPr>
          <w:rFonts w:ascii="Times New Roman" w:hAnsi="Times New Roman"/>
          <w:sz w:val="28"/>
          <w:szCs w:val="28"/>
        </w:rPr>
        <w:t>работает на кафедр</w:t>
      </w:r>
      <w:r w:rsidR="00D44F49" w:rsidRPr="00422030">
        <w:rPr>
          <w:rFonts w:ascii="Times New Roman" w:hAnsi="Times New Roman"/>
          <w:sz w:val="28"/>
          <w:szCs w:val="28"/>
        </w:rPr>
        <w:t>е</w:t>
      </w:r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r w:rsidR="007450D3" w:rsidRPr="00422030">
        <w:rPr>
          <w:rFonts w:ascii="Times New Roman" w:hAnsi="Times New Roman"/>
          <w:sz w:val="28"/>
          <w:szCs w:val="28"/>
        </w:rPr>
        <w:t xml:space="preserve">"Педагогика и психология" - </w:t>
      </w:r>
      <w:r w:rsidR="00537DB1">
        <w:rPr>
          <w:rFonts w:ascii="Times New Roman" w:hAnsi="Times New Roman"/>
          <w:sz w:val="28"/>
          <w:szCs w:val="28"/>
        </w:rPr>
        <w:t>4</w:t>
      </w:r>
      <w:r w:rsidR="007450D3" w:rsidRPr="00422030">
        <w:rPr>
          <w:rFonts w:ascii="Times New Roman" w:hAnsi="Times New Roman"/>
          <w:sz w:val="28"/>
          <w:szCs w:val="28"/>
        </w:rPr>
        <w:t xml:space="preserve"> человека</w:t>
      </w:r>
      <w:r w:rsidR="0036710F">
        <w:rPr>
          <w:rFonts w:ascii="Times New Roman" w:hAnsi="Times New Roman"/>
          <w:sz w:val="28"/>
          <w:szCs w:val="28"/>
        </w:rPr>
        <w:t xml:space="preserve"> и</w:t>
      </w:r>
      <w:r w:rsidR="00D44F49" w:rsidRPr="00422030">
        <w:rPr>
          <w:rFonts w:ascii="Times New Roman" w:hAnsi="Times New Roman"/>
          <w:sz w:val="28"/>
          <w:szCs w:val="28"/>
        </w:rPr>
        <w:t xml:space="preserve"> на кафедре </w:t>
      </w:r>
      <w:r w:rsidR="0064755C" w:rsidRPr="00422030">
        <w:rPr>
          <w:rFonts w:ascii="Times New Roman" w:hAnsi="Times New Roman"/>
          <w:sz w:val="28"/>
          <w:szCs w:val="28"/>
        </w:rPr>
        <w:t>«Теори</w:t>
      </w:r>
      <w:r w:rsidR="0036710F">
        <w:rPr>
          <w:rFonts w:ascii="Times New Roman" w:hAnsi="Times New Roman"/>
          <w:sz w:val="28"/>
          <w:szCs w:val="28"/>
        </w:rPr>
        <w:t xml:space="preserve">я и практика социальной работы» - </w:t>
      </w:r>
      <w:r w:rsidR="00D44F49" w:rsidRPr="00422030">
        <w:rPr>
          <w:rFonts w:ascii="Times New Roman" w:hAnsi="Times New Roman"/>
          <w:sz w:val="28"/>
          <w:szCs w:val="28"/>
        </w:rPr>
        <w:t>2</w:t>
      </w:r>
      <w:r w:rsidR="0064755C" w:rsidRPr="00422030">
        <w:rPr>
          <w:rFonts w:ascii="Times New Roman" w:hAnsi="Times New Roman"/>
          <w:sz w:val="28"/>
          <w:szCs w:val="28"/>
        </w:rPr>
        <w:t xml:space="preserve"> человека,</w:t>
      </w:r>
      <w:r w:rsidR="007450D3" w:rsidRPr="00422030">
        <w:rPr>
          <w:rFonts w:ascii="Times New Roman" w:hAnsi="Times New Roman"/>
          <w:sz w:val="28"/>
          <w:szCs w:val="28"/>
        </w:rPr>
        <w:t xml:space="preserve"> на кафедрах</w:t>
      </w:r>
      <w:r w:rsidR="0064755C" w:rsidRPr="00422030">
        <w:rPr>
          <w:rFonts w:ascii="Times New Roman" w:hAnsi="Times New Roman"/>
          <w:sz w:val="28"/>
          <w:szCs w:val="28"/>
        </w:rPr>
        <w:t xml:space="preserve"> «</w:t>
      </w:r>
      <w:r w:rsidR="00D44F49" w:rsidRPr="00422030">
        <w:rPr>
          <w:rFonts w:ascii="Times New Roman" w:hAnsi="Times New Roman"/>
          <w:sz w:val="28"/>
          <w:szCs w:val="28"/>
        </w:rPr>
        <w:t>Теория и методика дошкольного и начального образования</w:t>
      </w:r>
      <w:r w:rsidR="0064755C" w:rsidRPr="00422030">
        <w:rPr>
          <w:rFonts w:ascii="Times New Roman" w:hAnsi="Times New Roman"/>
          <w:sz w:val="28"/>
          <w:szCs w:val="28"/>
        </w:rPr>
        <w:t>»</w:t>
      </w:r>
      <w:r w:rsidR="00D44F49" w:rsidRPr="00422030">
        <w:rPr>
          <w:rFonts w:ascii="Times New Roman" w:hAnsi="Times New Roman"/>
          <w:sz w:val="28"/>
          <w:szCs w:val="28"/>
        </w:rPr>
        <w:t>,</w:t>
      </w:r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r w:rsidR="0086794B" w:rsidRPr="00422030">
        <w:rPr>
          <w:rFonts w:ascii="Times New Roman" w:hAnsi="Times New Roman"/>
          <w:sz w:val="28"/>
          <w:szCs w:val="28"/>
        </w:rPr>
        <w:t>"Методология науки, социальные теории и технологии"</w:t>
      </w:r>
      <w:r w:rsidR="0036710F">
        <w:rPr>
          <w:rFonts w:ascii="Times New Roman" w:hAnsi="Times New Roman"/>
          <w:sz w:val="28"/>
          <w:szCs w:val="28"/>
        </w:rPr>
        <w:t xml:space="preserve">, «Изобразительное искусство и </w:t>
      </w:r>
      <w:proofErr w:type="spellStart"/>
      <w:r w:rsidR="0036710F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="0036710F">
        <w:rPr>
          <w:rFonts w:ascii="Times New Roman" w:hAnsi="Times New Roman"/>
          <w:sz w:val="28"/>
          <w:szCs w:val="28"/>
        </w:rPr>
        <w:t xml:space="preserve">» и «Общая психология» </w:t>
      </w:r>
      <w:r w:rsidR="007450D3" w:rsidRPr="00422030">
        <w:rPr>
          <w:rFonts w:ascii="Times New Roman" w:hAnsi="Times New Roman"/>
          <w:sz w:val="28"/>
          <w:szCs w:val="28"/>
        </w:rPr>
        <w:t xml:space="preserve"> – по 1 человеку</w:t>
      </w:r>
      <w:r w:rsidR="0064755C" w:rsidRPr="00422030">
        <w:rPr>
          <w:rFonts w:ascii="Times New Roman" w:hAnsi="Times New Roman"/>
          <w:sz w:val="28"/>
          <w:szCs w:val="28"/>
        </w:rPr>
        <w:t>.</w:t>
      </w: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Наибольшее количество кандидатов наук работает на кафедр</w:t>
      </w:r>
      <w:r w:rsidR="007450D3" w:rsidRPr="00422030">
        <w:rPr>
          <w:rFonts w:ascii="Times New Roman" w:hAnsi="Times New Roman"/>
          <w:sz w:val="28"/>
          <w:szCs w:val="28"/>
        </w:rPr>
        <w:t>ах "Педагогика и психология" - 1</w:t>
      </w:r>
      <w:r w:rsidR="001A653A">
        <w:rPr>
          <w:rFonts w:ascii="Times New Roman" w:hAnsi="Times New Roman"/>
          <w:sz w:val="28"/>
          <w:szCs w:val="28"/>
        </w:rPr>
        <w:t>7</w:t>
      </w:r>
      <w:r w:rsidR="007450D3" w:rsidRPr="00422030">
        <w:rPr>
          <w:rFonts w:ascii="Times New Roman" w:hAnsi="Times New Roman"/>
          <w:sz w:val="28"/>
          <w:szCs w:val="28"/>
        </w:rPr>
        <w:t xml:space="preserve"> человек</w:t>
      </w:r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r w:rsidR="0086794B" w:rsidRPr="00422030">
        <w:rPr>
          <w:rFonts w:ascii="Times New Roman" w:hAnsi="Times New Roman"/>
          <w:sz w:val="28"/>
          <w:szCs w:val="28"/>
        </w:rPr>
        <w:t xml:space="preserve">и </w:t>
      </w:r>
      <w:r w:rsidR="0064755C" w:rsidRPr="00422030">
        <w:rPr>
          <w:rFonts w:ascii="Times New Roman" w:hAnsi="Times New Roman"/>
          <w:sz w:val="28"/>
          <w:szCs w:val="28"/>
        </w:rPr>
        <w:t>«</w:t>
      </w:r>
      <w:proofErr w:type="gramStart"/>
      <w:r w:rsidR="0064755C" w:rsidRPr="00422030">
        <w:rPr>
          <w:rFonts w:ascii="Times New Roman" w:hAnsi="Times New Roman"/>
          <w:sz w:val="28"/>
          <w:szCs w:val="28"/>
        </w:rPr>
        <w:t>Теория</w:t>
      </w:r>
      <w:proofErr w:type="gramEnd"/>
      <w:r w:rsidR="0064755C" w:rsidRPr="00422030">
        <w:rPr>
          <w:rFonts w:ascii="Times New Roman" w:hAnsi="Times New Roman"/>
          <w:sz w:val="28"/>
          <w:szCs w:val="28"/>
        </w:rPr>
        <w:t xml:space="preserve"> и методика дошколь</w:t>
      </w:r>
      <w:r w:rsidR="007450D3" w:rsidRPr="00422030">
        <w:rPr>
          <w:rFonts w:ascii="Times New Roman" w:hAnsi="Times New Roman"/>
          <w:sz w:val="28"/>
          <w:szCs w:val="28"/>
        </w:rPr>
        <w:t xml:space="preserve">ного и начального образования» </w:t>
      </w:r>
      <w:r w:rsidR="007450D3" w:rsidRPr="0036710F">
        <w:rPr>
          <w:rFonts w:ascii="Times New Roman" w:hAnsi="Times New Roman"/>
          <w:b/>
          <w:sz w:val="28"/>
          <w:szCs w:val="28"/>
        </w:rPr>
        <w:t>-</w:t>
      </w:r>
      <w:r w:rsidR="007450D3" w:rsidRPr="00422030">
        <w:rPr>
          <w:rFonts w:ascii="Times New Roman" w:hAnsi="Times New Roman"/>
          <w:sz w:val="28"/>
          <w:szCs w:val="28"/>
        </w:rPr>
        <w:t>12 человек</w:t>
      </w:r>
      <w:r w:rsidR="0086794B" w:rsidRPr="00422030">
        <w:rPr>
          <w:rFonts w:ascii="Times New Roman" w:hAnsi="Times New Roman"/>
          <w:sz w:val="28"/>
          <w:szCs w:val="28"/>
        </w:rPr>
        <w:t>.</w:t>
      </w:r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</w:p>
    <w:p w:rsidR="0064755C" w:rsidRPr="00422030" w:rsidRDefault="0064755C" w:rsidP="0053481D">
      <w:pPr>
        <w:pStyle w:val="1"/>
        <w:numPr>
          <w:ilvl w:val="0"/>
          <w:numId w:val="8"/>
        </w:numPr>
        <w:spacing w:before="0" w:line="240" w:lineRule="auto"/>
        <w:ind w:left="0" w:firstLine="567"/>
        <w:jc w:val="center"/>
        <w:rPr>
          <w:rFonts w:ascii="Times New Roman" w:hAnsi="Times New Roman"/>
          <w:color w:val="auto"/>
        </w:rPr>
      </w:pPr>
      <w:r w:rsidRPr="00422030">
        <w:rPr>
          <w:rFonts w:ascii="Times New Roman" w:hAnsi="Times New Roman"/>
          <w:color w:val="auto"/>
        </w:rPr>
        <w:t xml:space="preserve"> Результаты научно-исследовательской и инновационной деятельности ФППиСН</w:t>
      </w: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 xml:space="preserve">Общий объём научных исследований и разработок на </w:t>
      </w:r>
      <w:r w:rsidR="009F5250">
        <w:rPr>
          <w:rFonts w:ascii="Times New Roman" w:hAnsi="Times New Roman"/>
          <w:sz w:val="28"/>
          <w:szCs w:val="28"/>
        </w:rPr>
        <w:t xml:space="preserve">кафедрах </w:t>
      </w:r>
      <w:r w:rsidR="0064755C" w:rsidRPr="00422030">
        <w:rPr>
          <w:rFonts w:ascii="Times New Roman" w:hAnsi="Times New Roman"/>
          <w:sz w:val="28"/>
          <w:szCs w:val="28"/>
        </w:rPr>
        <w:t xml:space="preserve">ФППиСН составил </w:t>
      </w:r>
      <w:r w:rsidR="009F5250">
        <w:rPr>
          <w:rFonts w:ascii="Times New Roman" w:hAnsi="Times New Roman"/>
          <w:b/>
          <w:sz w:val="28"/>
          <w:szCs w:val="28"/>
        </w:rPr>
        <w:t>654.268</w:t>
      </w:r>
      <w:r w:rsidR="0064755C" w:rsidRPr="00422030">
        <w:rPr>
          <w:rFonts w:ascii="Times New Roman" w:hAnsi="Times New Roman"/>
          <w:b/>
          <w:sz w:val="28"/>
          <w:szCs w:val="28"/>
        </w:rPr>
        <w:t xml:space="preserve"> руб. </w:t>
      </w:r>
      <w:r w:rsidR="0064755C" w:rsidRPr="00422030">
        <w:rPr>
          <w:rFonts w:ascii="Times New Roman" w:hAnsi="Times New Roman"/>
          <w:sz w:val="28"/>
          <w:szCs w:val="28"/>
        </w:rPr>
        <w:t>(на 01.01.201</w:t>
      </w:r>
      <w:r w:rsidR="00983FB4">
        <w:rPr>
          <w:rFonts w:ascii="Times New Roman" w:hAnsi="Times New Roman"/>
          <w:sz w:val="28"/>
          <w:szCs w:val="28"/>
        </w:rPr>
        <w:t>9</w:t>
      </w:r>
      <w:r w:rsidR="0064755C" w:rsidRPr="00422030">
        <w:rPr>
          <w:rFonts w:ascii="Times New Roman" w:hAnsi="Times New Roman"/>
          <w:sz w:val="28"/>
          <w:szCs w:val="28"/>
        </w:rPr>
        <w:t xml:space="preserve"> года), в т.ч.:</w:t>
      </w:r>
    </w:p>
    <w:p w:rsidR="0064755C" w:rsidRPr="00422030" w:rsidRDefault="0064755C" w:rsidP="00A743A2">
      <w:pPr>
        <w:spacing w:after="0" w:line="360" w:lineRule="auto"/>
        <w:ind w:firstLine="284"/>
        <w:jc w:val="both"/>
      </w:pPr>
      <w:r w:rsidRPr="00422030">
        <w:rPr>
          <w:noProof/>
        </w:rPr>
        <w:drawing>
          <wp:inline distT="0" distB="0" distL="0" distR="0">
            <wp:extent cx="5650865" cy="3152775"/>
            <wp:effectExtent l="57150" t="19050" r="45085" b="28575"/>
            <wp:docPr id="3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55C" w:rsidRPr="00D65D67" w:rsidRDefault="0064755C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65D6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D65D67">
        <w:rPr>
          <w:rFonts w:ascii="Times New Roman" w:hAnsi="Times New Roman"/>
          <w:b/>
          <w:sz w:val="24"/>
          <w:szCs w:val="24"/>
        </w:rPr>
        <w:t xml:space="preserve">Рис. </w:t>
      </w:r>
      <w:r w:rsidR="009A209F" w:rsidRPr="00D65D67">
        <w:rPr>
          <w:rFonts w:ascii="Times New Roman" w:hAnsi="Times New Roman"/>
          <w:b/>
          <w:sz w:val="24"/>
          <w:szCs w:val="24"/>
        </w:rPr>
        <w:t>6</w:t>
      </w:r>
      <w:r w:rsidRPr="00D65D67">
        <w:rPr>
          <w:rFonts w:ascii="Times New Roman" w:hAnsi="Times New Roman"/>
          <w:b/>
          <w:sz w:val="24"/>
          <w:szCs w:val="24"/>
        </w:rPr>
        <w:t>.  Общий объем НИР по кафедрам</w:t>
      </w:r>
    </w:p>
    <w:p w:rsidR="0064755C" w:rsidRPr="00422030" w:rsidRDefault="0064755C" w:rsidP="0053481D">
      <w:pPr>
        <w:spacing w:after="0" w:line="360" w:lineRule="auto"/>
        <w:ind w:firstLine="567"/>
        <w:rPr>
          <w:rFonts w:ascii="Times New Roman" w:hAnsi="Times New Roman"/>
          <w:b/>
          <w:sz w:val="18"/>
          <w:szCs w:val="18"/>
        </w:rPr>
      </w:pP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Преподавателями ФППиСН подано на 201</w:t>
      </w:r>
      <w:r w:rsidR="007C7A46">
        <w:rPr>
          <w:rFonts w:ascii="Times New Roman" w:hAnsi="Times New Roman"/>
          <w:sz w:val="28"/>
          <w:szCs w:val="28"/>
        </w:rPr>
        <w:t>9</w:t>
      </w:r>
      <w:r w:rsidR="0064755C" w:rsidRPr="00422030">
        <w:rPr>
          <w:rFonts w:ascii="Times New Roman" w:hAnsi="Times New Roman"/>
          <w:sz w:val="28"/>
          <w:szCs w:val="28"/>
        </w:rPr>
        <w:t xml:space="preserve"> год </w:t>
      </w:r>
      <w:r w:rsidR="007C7A46" w:rsidRPr="00767557">
        <w:rPr>
          <w:rFonts w:ascii="Times New Roman" w:hAnsi="Times New Roman"/>
          <w:b/>
          <w:sz w:val="28"/>
          <w:szCs w:val="28"/>
        </w:rPr>
        <w:t>24</w:t>
      </w:r>
      <w:r w:rsidR="0064755C" w:rsidRPr="00767557">
        <w:rPr>
          <w:rFonts w:ascii="Times New Roman" w:hAnsi="Times New Roman"/>
          <w:b/>
          <w:sz w:val="28"/>
          <w:szCs w:val="28"/>
        </w:rPr>
        <w:t xml:space="preserve"> заявк</w:t>
      </w:r>
      <w:r w:rsidR="007C7A46" w:rsidRPr="00767557">
        <w:rPr>
          <w:rFonts w:ascii="Times New Roman" w:hAnsi="Times New Roman"/>
          <w:b/>
          <w:sz w:val="28"/>
          <w:szCs w:val="28"/>
        </w:rPr>
        <w:t>и</w:t>
      </w:r>
      <w:r w:rsidR="0064755C" w:rsidRPr="00422030">
        <w:rPr>
          <w:rFonts w:ascii="Times New Roman" w:hAnsi="Times New Roman"/>
          <w:sz w:val="28"/>
          <w:szCs w:val="28"/>
        </w:rPr>
        <w:t xml:space="preserve"> на проведение научно-исследовательских работ, в т.ч. по кафедрам:</w:t>
      </w:r>
    </w:p>
    <w:p w:rsidR="0064755C" w:rsidRPr="00422030" w:rsidRDefault="0064755C" w:rsidP="00A743A2">
      <w:pPr>
        <w:spacing w:after="0" w:line="36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422030">
        <w:rPr>
          <w:noProof/>
        </w:rPr>
        <w:lastRenderedPageBreak/>
        <w:drawing>
          <wp:inline distT="0" distB="0" distL="0" distR="0">
            <wp:extent cx="5650865" cy="3619500"/>
            <wp:effectExtent l="57150" t="19050" r="45085" b="38100"/>
            <wp:docPr id="31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755C" w:rsidRPr="00D65D67" w:rsidRDefault="0064755C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22030"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Pr="00D65D67">
        <w:rPr>
          <w:rFonts w:ascii="Times New Roman" w:hAnsi="Times New Roman"/>
          <w:b/>
          <w:sz w:val="24"/>
          <w:szCs w:val="24"/>
        </w:rPr>
        <w:t xml:space="preserve">Рис. </w:t>
      </w:r>
      <w:r w:rsidR="009A209F" w:rsidRPr="00D65D67">
        <w:rPr>
          <w:rFonts w:ascii="Times New Roman" w:hAnsi="Times New Roman"/>
          <w:b/>
          <w:sz w:val="24"/>
          <w:szCs w:val="24"/>
        </w:rPr>
        <w:t>7</w:t>
      </w:r>
      <w:r w:rsidRPr="00D65D67">
        <w:rPr>
          <w:rFonts w:ascii="Times New Roman" w:hAnsi="Times New Roman"/>
          <w:b/>
          <w:sz w:val="24"/>
          <w:szCs w:val="24"/>
        </w:rPr>
        <w:t>.  Количество заявок на проведение НИР</w:t>
      </w:r>
    </w:p>
    <w:p w:rsidR="00210BC2" w:rsidRDefault="00210BC2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0A2D40" w:rsidRDefault="00767557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422030">
        <w:rPr>
          <w:rFonts w:ascii="Times New Roman" w:hAnsi="Times New Roman"/>
          <w:sz w:val="28"/>
          <w:szCs w:val="28"/>
        </w:rPr>
        <w:t>В 201</w:t>
      </w:r>
      <w:r w:rsidR="005779D6">
        <w:rPr>
          <w:rFonts w:ascii="Times New Roman" w:hAnsi="Times New Roman"/>
          <w:sz w:val="28"/>
          <w:szCs w:val="28"/>
        </w:rPr>
        <w:t>8</w:t>
      </w:r>
      <w:r w:rsidR="0064755C" w:rsidRPr="00422030">
        <w:rPr>
          <w:rFonts w:ascii="Times New Roman" w:hAnsi="Times New Roman"/>
          <w:sz w:val="28"/>
          <w:szCs w:val="28"/>
        </w:rPr>
        <w:t xml:space="preserve"> году  преподавателями ФППиСН </w:t>
      </w:r>
      <w:r w:rsidR="0064755C" w:rsidRPr="00767557">
        <w:rPr>
          <w:rFonts w:ascii="Times New Roman" w:hAnsi="Times New Roman"/>
          <w:sz w:val="28"/>
          <w:szCs w:val="28"/>
        </w:rPr>
        <w:t xml:space="preserve">издано </w:t>
      </w:r>
      <w:r w:rsidR="000A2D40" w:rsidRPr="00767557">
        <w:rPr>
          <w:rFonts w:ascii="Times New Roman" w:hAnsi="Times New Roman"/>
          <w:b/>
          <w:sz w:val="28"/>
          <w:szCs w:val="28"/>
        </w:rPr>
        <w:t xml:space="preserve">пять </w:t>
      </w:r>
      <w:r w:rsidR="0064755C" w:rsidRPr="00767557">
        <w:rPr>
          <w:rFonts w:ascii="Times New Roman" w:hAnsi="Times New Roman"/>
          <w:b/>
          <w:sz w:val="28"/>
          <w:szCs w:val="28"/>
        </w:rPr>
        <w:t>монографий</w:t>
      </w:r>
      <w:r w:rsidR="0064755C" w:rsidRPr="00767557">
        <w:rPr>
          <w:rFonts w:ascii="Times New Roman" w:hAnsi="Times New Roman"/>
          <w:sz w:val="28"/>
          <w:szCs w:val="28"/>
        </w:rPr>
        <w:t>,</w:t>
      </w:r>
      <w:r w:rsidR="0064755C" w:rsidRPr="00422030">
        <w:rPr>
          <w:rFonts w:ascii="Times New Roman" w:hAnsi="Times New Roman"/>
          <w:b/>
          <w:sz w:val="28"/>
          <w:szCs w:val="28"/>
        </w:rPr>
        <w:t xml:space="preserve"> </w:t>
      </w:r>
      <w:r w:rsidR="0064755C" w:rsidRPr="00422030">
        <w:rPr>
          <w:rFonts w:ascii="Times New Roman" w:hAnsi="Times New Roman"/>
          <w:sz w:val="28"/>
          <w:szCs w:val="28"/>
        </w:rPr>
        <w:t xml:space="preserve">в т.ч. </w:t>
      </w:r>
    </w:p>
    <w:p w:rsidR="0064755C" w:rsidRPr="00422030" w:rsidRDefault="0064755C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22030">
        <w:rPr>
          <w:rFonts w:ascii="Times New Roman" w:hAnsi="Times New Roman"/>
          <w:sz w:val="28"/>
          <w:szCs w:val="28"/>
        </w:rPr>
        <w:t>по кафедрам:</w:t>
      </w:r>
    </w:p>
    <w:p w:rsidR="0064755C" w:rsidRPr="00533BFB" w:rsidRDefault="0064755C" w:rsidP="00A743A2">
      <w:pPr>
        <w:spacing w:after="0" w:line="360" w:lineRule="auto"/>
        <w:ind w:right="424" w:firstLine="284"/>
        <w:rPr>
          <w:rFonts w:ascii="Times New Roman" w:hAnsi="Times New Roman"/>
          <w:b/>
          <w:sz w:val="28"/>
          <w:szCs w:val="28"/>
        </w:rPr>
      </w:pPr>
      <w:r w:rsidRPr="00533BFB">
        <w:rPr>
          <w:b/>
          <w:noProof/>
        </w:rPr>
        <w:drawing>
          <wp:inline distT="0" distB="0" distL="0" distR="0">
            <wp:extent cx="5650865" cy="3219450"/>
            <wp:effectExtent l="57150" t="19050" r="45085" b="38100"/>
            <wp:docPr id="33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755C" w:rsidRPr="00D65D67" w:rsidRDefault="0064755C" w:rsidP="0053481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65D67">
        <w:rPr>
          <w:rFonts w:ascii="Times New Roman" w:hAnsi="Times New Roman"/>
          <w:b/>
          <w:sz w:val="24"/>
          <w:szCs w:val="24"/>
        </w:rPr>
        <w:t xml:space="preserve">                  Рис. </w:t>
      </w:r>
      <w:r w:rsidR="009A209F" w:rsidRPr="00D65D67">
        <w:rPr>
          <w:rFonts w:ascii="Times New Roman" w:hAnsi="Times New Roman"/>
          <w:b/>
          <w:sz w:val="24"/>
          <w:szCs w:val="24"/>
        </w:rPr>
        <w:t>9</w:t>
      </w:r>
      <w:r w:rsidRPr="00D65D67">
        <w:rPr>
          <w:rFonts w:ascii="Times New Roman" w:hAnsi="Times New Roman"/>
          <w:b/>
          <w:sz w:val="24"/>
          <w:szCs w:val="24"/>
        </w:rPr>
        <w:t>. Число монографий, изданных  преподавателями  кафедр</w:t>
      </w:r>
    </w:p>
    <w:p w:rsidR="0064755C" w:rsidRPr="00422030" w:rsidRDefault="0064755C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55C" w:rsidRPr="00422030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1A02" w:rsidRPr="00422030">
        <w:rPr>
          <w:rFonts w:ascii="Times New Roman" w:hAnsi="Times New Roman"/>
          <w:sz w:val="28"/>
          <w:szCs w:val="28"/>
        </w:rPr>
        <w:t xml:space="preserve">В </w:t>
      </w:r>
      <w:r w:rsidR="0064755C" w:rsidRPr="00422030">
        <w:rPr>
          <w:rFonts w:ascii="Times New Roman" w:hAnsi="Times New Roman"/>
          <w:sz w:val="28"/>
          <w:szCs w:val="28"/>
        </w:rPr>
        <w:t>201</w:t>
      </w:r>
      <w:r w:rsidR="00210BC2">
        <w:rPr>
          <w:rFonts w:ascii="Times New Roman" w:hAnsi="Times New Roman"/>
          <w:sz w:val="28"/>
          <w:szCs w:val="28"/>
        </w:rPr>
        <w:t xml:space="preserve">8-2019 </w:t>
      </w:r>
      <w:r w:rsidR="005779D6">
        <w:rPr>
          <w:rFonts w:ascii="Times New Roman" w:hAnsi="Times New Roman"/>
          <w:sz w:val="28"/>
          <w:szCs w:val="28"/>
        </w:rPr>
        <w:t>гг.</w:t>
      </w:r>
      <w:r w:rsidR="0064755C" w:rsidRPr="00422030">
        <w:rPr>
          <w:rFonts w:ascii="Times New Roman" w:hAnsi="Times New Roman"/>
          <w:sz w:val="28"/>
          <w:szCs w:val="28"/>
        </w:rPr>
        <w:t xml:space="preserve"> преподавателями ФППиСН опубликовано </w:t>
      </w:r>
      <w:r w:rsidR="000A45FC" w:rsidRPr="00422030">
        <w:rPr>
          <w:rFonts w:ascii="Times New Roman" w:hAnsi="Times New Roman"/>
          <w:b/>
          <w:sz w:val="28"/>
          <w:szCs w:val="28"/>
        </w:rPr>
        <w:t>1</w:t>
      </w:r>
      <w:r w:rsidR="005779D6">
        <w:rPr>
          <w:rFonts w:ascii="Times New Roman" w:hAnsi="Times New Roman"/>
          <w:b/>
          <w:sz w:val="28"/>
          <w:szCs w:val="28"/>
        </w:rPr>
        <w:t>0</w:t>
      </w:r>
      <w:r w:rsidR="0064755C" w:rsidRPr="00422030">
        <w:rPr>
          <w:rFonts w:ascii="Times New Roman" w:hAnsi="Times New Roman"/>
          <w:b/>
          <w:sz w:val="28"/>
          <w:szCs w:val="28"/>
        </w:rPr>
        <w:t xml:space="preserve"> статей</w:t>
      </w:r>
      <w:r w:rsidR="0064755C" w:rsidRPr="00422030">
        <w:rPr>
          <w:rFonts w:ascii="Times New Roman" w:hAnsi="Times New Roman"/>
          <w:sz w:val="28"/>
          <w:szCs w:val="28"/>
        </w:rPr>
        <w:t xml:space="preserve"> в научных журналах, индексируемых в </w:t>
      </w:r>
      <w:r w:rsidR="005779D6">
        <w:rPr>
          <w:rFonts w:ascii="Times New Roman" w:hAnsi="Times New Roman"/>
          <w:sz w:val="28"/>
          <w:szCs w:val="28"/>
        </w:rPr>
        <w:t xml:space="preserve">базах данных </w:t>
      </w:r>
      <w:proofErr w:type="spellStart"/>
      <w:r w:rsidR="0064755C" w:rsidRPr="00422030">
        <w:rPr>
          <w:rFonts w:ascii="Times New Roman" w:hAnsi="Times New Roman"/>
          <w:sz w:val="28"/>
          <w:szCs w:val="28"/>
        </w:rPr>
        <w:t>Web</w:t>
      </w:r>
      <w:proofErr w:type="spellEnd"/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55C" w:rsidRPr="00422030">
        <w:rPr>
          <w:rFonts w:ascii="Times New Roman" w:hAnsi="Times New Roman"/>
          <w:sz w:val="28"/>
          <w:szCs w:val="28"/>
        </w:rPr>
        <w:t>of</w:t>
      </w:r>
      <w:proofErr w:type="spellEnd"/>
      <w:r w:rsidR="0064755C" w:rsidRPr="00422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55C" w:rsidRPr="00422030">
        <w:rPr>
          <w:rFonts w:ascii="Times New Roman" w:hAnsi="Times New Roman"/>
          <w:sz w:val="28"/>
          <w:szCs w:val="28"/>
        </w:rPr>
        <w:t>Science</w:t>
      </w:r>
      <w:proofErr w:type="spellEnd"/>
      <w:r w:rsidR="0064755C" w:rsidRPr="00422030">
        <w:rPr>
          <w:rFonts w:ascii="Times New Roman" w:hAnsi="Times New Roman"/>
          <w:sz w:val="28"/>
          <w:szCs w:val="28"/>
        </w:rPr>
        <w:t xml:space="preserve"> и</w:t>
      </w:r>
      <w:r w:rsidR="00577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55C" w:rsidRPr="00422030">
        <w:rPr>
          <w:rFonts w:ascii="Times New Roman" w:hAnsi="Times New Roman"/>
          <w:sz w:val="28"/>
          <w:szCs w:val="28"/>
        </w:rPr>
        <w:t>Scopus</w:t>
      </w:r>
      <w:proofErr w:type="spellEnd"/>
      <w:r w:rsidR="0064755C" w:rsidRPr="00422030">
        <w:rPr>
          <w:rFonts w:ascii="Times New Roman" w:hAnsi="Times New Roman"/>
          <w:sz w:val="28"/>
          <w:szCs w:val="28"/>
        </w:rPr>
        <w:t>, в т.ч. по кафедрам:</w:t>
      </w:r>
    </w:p>
    <w:p w:rsidR="0064755C" w:rsidRPr="00422030" w:rsidRDefault="0064755C" w:rsidP="009079D4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422030">
        <w:rPr>
          <w:noProof/>
        </w:rPr>
        <w:drawing>
          <wp:inline distT="0" distB="0" distL="0" distR="0">
            <wp:extent cx="5650865" cy="3371850"/>
            <wp:effectExtent l="57150" t="19050" r="45085" b="38100"/>
            <wp:docPr id="3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755C" w:rsidRPr="00D65D67" w:rsidRDefault="0064755C" w:rsidP="005348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20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5D67">
        <w:rPr>
          <w:rFonts w:ascii="Times New Roman" w:hAnsi="Times New Roman"/>
          <w:b/>
          <w:sz w:val="24"/>
          <w:szCs w:val="24"/>
        </w:rPr>
        <w:t>Рис. 1</w:t>
      </w:r>
      <w:r w:rsidR="009A209F" w:rsidRPr="00D65D67">
        <w:rPr>
          <w:rFonts w:ascii="Times New Roman" w:hAnsi="Times New Roman"/>
          <w:b/>
          <w:sz w:val="24"/>
          <w:szCs w:val="24"/>
        </w:rPr>
        <w:t>0</w:t>
      </w:r>
      <w:r w:rsidRPr="00D65D67">
        <w:rPr>
          <w:rFonts w:ascii="Times New Roman" w:hAnsi="Times New Roman"/>
          <w:b/>
          <w:sz w:val="24"/>
          <w:szCs w:val="24"/>
        </w:rPr>
        <w:t xml:space="preserve">. Статьи, изданные в научной периодике, индексируемой </w:t>
      </w:r>
    </w:p>
    <w:p w:rsidR="0064755C" w:rsidRPr="00D65D67" w:rsidRDefault="0064755C" w:rsidP="005348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65D67">
        <w:rPr>
          <w:rFonts w:ascii="Times New Roman" w:hAnsi="Times New Roman"/>
          <w:b/>
          <w:sz w:val="24"/>
          <w:szCs w:val="24"/>
        </w:rPr>
        <w:t>в</w:t>
      </w:r>
      <w:r w:rsidRPr="00D65D67">
        <w:rPr>
          <w:rFonts w:ascii="Times New Roman" w:hAnsi="Times New Roman"/>
          <w:b/>
          <w:sz w:val="24"/>
          <w:szCs w:val="24"/>
          <w:lang w:val="en-US"/>
        </w:rPr>
        <w:t xml:space="preserve">  Web of Science </w:t>
      </w:r>
      <w:r w:rsidRPr="00D65D67">
        <w:rPr>
          <w:rFonts w:ascii="Times New Roman" w:hAnsi="Times New Roman"/>
          <w:b/>
          <w:sz w:val="24"/>
          <w:szCs w:val="24"/>
        </w:rPr>
        <w:t>и</w:t>
      </w:r>
      <w:r w:rsidRPr="00D65D67">
        <w:rPr>
          <w:rFonts w:ascii="Times New Roman" w:hAnsi="Times New Roman"/>
          <w:b/>
          <w:sz w:val="24"/>
          <w:szCs w:val="24"/>
          <w:lang w:val="en-US"/>
        </w:rPr>
        <w:t xml:space="preserve"> Scopus</w:t>
      </w:r>
    </w:p>
    <w:p w:rsidR="00A4208E" w:rsidRPr="00422030" w:rsidRDefault="00A4208E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208E" w:rsidRPr="00211891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4E32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A4208E" w:rsidRPr="00422030">
        <w:rPr>
          <w:rFonts w:ascii="Times New Roman" w:hAnsi="Times New Roman"/>
          <w:sz w:val="28"/>
          <w:szCs w:val="28"/>
        </w:rPr>
        <w:t>В 201</w:t>
      </w:r>
      <w:r w:rsidR="00C740C7">
        <w:rPr>
          <w:rFonts w:ascii="Times New Roman" w:hAnsi="Times New Roman"/>
          <w:sz w:val="28"/>
          <w:szCs w:val="28"/>
        </w:rPr>
        <w:t>8</w:t>
      </w:r>
      <w:r w:rsidR="00A4208E" w:rsidRPr="00422030">
        <w:rPr>
          <w:rFonts w:ascii="Times New Roman" w:hAnsi="Times New Roman"/>
          <w:sz w:val="28"/>
          <w:szCs w:val="28"/>
        </w:rPr>
        <w:t xml:space="preserve"> году преподавателями ФППиСН опубликовано </w:t>
      </w:r>
      <w:r w:rsidR="00A4208E" w:rsidRPr="00422030">
        <w:rPr>
          <w:rFonts w:ascii="Times New Roman" w:hAnsi="Times New Roman"/>
          <w:b/>
          <w:sz w:val="28"/>
          <w:szCs w:val="28"/>
        </w:rPr>
        <w:t>3</w:t>
      </w:r>
      <w:r w:rsidR="00C740C7">
        <w:rPr>
          <w:rFonts w:ascii="Times New Roman" w:hAnsi="Times New Roman"/>
          <w:b/>
          <w:sz w:val="28"/>
          <w:szCs w:val="28"/>
        </w:rPr>
        <w:t>0</w:t>
      </w:r>
      <w:r w:rsidR="00A4208E" w:rsidRPr="00422030">
        <w:rPr>
          <w:rFonts w:ascii="Times New Roman" w:hAnsi="Times New Roman"/>
          <w:b/>
          <w:sz w:val="28"/>
          <w:szCs w:val="28"/>
        </w:rPr>
        <w:t xml:space="preserve"> стат</w:t>
      </w:r>
      <w:r w:rsidR="00C740C7">
        <w:rPr>
          <w:rFonts w:ascii="Times New Roman" w:hAnsi="Times New Roman"/>
          <w:b/>
          <w:sz w:val="28"/>
          <w:szCs w:val="28"/>
        </w:rPr>
        <w:t>ей</w:t>
      </w:r>
      <w:r w:rsidR="00A4208E" w:rsidRPr="00422030">
        <w:rPr>
          <w:rFonts w:ascii="Times New Roman" w:hAnsi="Times New Roman"/>
          <w:sz w:val="28"/>
          <w:szCs w:val="28"/>
        </w:rPr>
        <w:t xml:space="preserve"> в научных журналах из перечня ВАК, в т.ч. по кафедрам:</w:t>
      </w:r>
    </w:p>
    <w:p w:rsidR="00A4208E" w:rsidRPr="00422030" w:rsidRDefault="00A4208E" w:rsidP="00A743A2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211891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724525" cy="3400425"/>
            <wp:effectExtent l="57150" t="19050" r="28575" b="28575"/>
            <wp:docPr id="1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208E" w:rsidRPr="00422030" w:rsidRDefault="00A4208E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5D7" w:rsidRPr="00422030" w:rsidRDefault="00E23CFA" w:rsidP="00E2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97ACB" w:rsidRPr="00C97ACB">
        <w:rPr>
          <w:rFonts w:ascii="Times New Roman" w:hAnsi="Times New Roman"/>
          <w:sz w:val="28"/>
          <w:szCs w:val="28"/>
        </w:rPr>
        <w:t>6 декабря</w:t>
      </w:r>
      <w:r w:rsidR="001575D7" w:rsidRPr="00C97ACB">
        <w:rPr>
          <w:rFonts w:ascii="Times New Roman" w:hAnsi="Times New Roman"/>
          <w:sz w:val="28"/>
          <w:szCs w:val="28"/>
        </w:rPr>
        <w:t xml:space="preserve"> 2018 года</w:t>
      </w:r>
      <w:r w:rsidR="001575D7" w:rsidRPr="00422030">
        <w:rPr>
          <w:rFonts w:ascii="Times New Roman" w:hAnsi="Times New Roman"/>
          <w:sz w:val="28"/>
          <w:szCs w:val="28"/>
        </w:rPr>
        <w:t xml:space="preserve"> </w:t>
      </w:r>
      <w:r w:rsidR="00D16112">
        <w:rPr>
          <w:rFonts w:ascii="Times New Roman" w:hAnsi="Times New Roman"/>
          <w:sz w:val="28"/>
          <w:szCs w:val="28"/>
        </w:rPr>
        <w:t>заведующим кафедрой «Общая психология»</w:t>
      </w:r>
      <w:r w:rsidR="001575D7" w:rsidRPr="00422030">
        <w:rPr>
          <w:rFonts w:ascii="Times New Roman" w:hAnsi="Times New Roman"/>
          <w:sz w:val="28"/>
          <w:szCs w:val="28"/>
        </w:rPr>
        <w:t xml:space="preserve"> </w:t>
      </w:r>
      <w:r w:rsidR="00D16112">
        <w:rPr>
          <w:rFonts w:ascii="Times New Roman" w:hAnsi="Times New Roman"/>
          <w:sz w:val="28"/>
          <w:szCs w:val="28"/>
        </w:rPr>
        <w:t xml:space="preserve">Константиновым В.В. </w:t>
      </w:r>
      <w:r w:rsidR="001575D7" w:rsidRPr="00422030">
        <w:rPr>
          <w:rFonts w:ascii="Times New Roman" w:hAnsi="Times New Roman"/>
          <w:sz w:val="28"/>
          <w:szCs w:val="28"/>
        </w:rPr>
        <w:t xml:space="preserve">защищена </w:t>
      </w:r>
      <w:r w:rsidR="001575D7" w:rsidRPr="00422030">
        <w:rPr>
          <w:rFonts w:ascii="Times New Roman" w:hAnsi="Times New Roman"/>
          <w:b/>
          <w:sz w:val="28"/>
          <w:szCs w:val="28"/>
        </w:rPr>
        <w:t xml:space="preserve"> </w:t>
      </w:r>
      <w:r w:rsidR="001575D7" w:rsidRPr="00422030">
        <w:rPr>
          <w:rFonts w:ascii="Times New Roman" w:hAnsi="Times New Roman"/>
          <w:sz w:val="28"/>
          <w:szCs w:val="28"/>
        </w:rPr>
        <w:t xml:space="preserve">диссертация на соискание учёной степени доктора </w:t>
      </w:r>
      <w:r w:rsidR="00D16112">
        <w:rPr>
          <w:rFonts w:ascii="Times New Roman" w:hAnsi="Times New Roman"/>
          <w:sz w:val="28"/>
          <w:szCs w:val="28"/>
        </w:rPr>
        <w:t xml:space="preserve">психологических  наук, а </w:t>
      </w:r>
      <w:r w:rsidR="00C9450E">
        <w:rPr>
          <w:rFonts w:ascii="Times New Roman" w:hAnsi="Times New Roman"/>
          <w:sz w:val="28"/>
          <w:szCs w:val="28"/>
        </w:rPr>
        <w:t>31 мая 2019 года</w:t>
      </w:r>
      <w:r w:rsidR="00D16112">
        <w:rPr>
          <w:rFonts w:ascii="Times New Roman" w:hAnsi="Times New Roman"/>
          <w:sz w:val="28"/>
          <w:szCs w:val="28"/>
        </w:rPr>
        <w:t xml:space="preserve"> </w:t>
      </w:r>
      <w:r w:rsidR="00C9450E">
        <w:rPr>
          <w:rFonts w:ascii="Times New Roman" w:hAnsi="Times New Roman"/>
          <w:sz w:val="28"/>
          <w:szCs w:val="28"/>
        </w:rPr>
        <w:t>с</w:t>
      </w:r>
      <w:r w:rsidR="00D16112">
        <w:rPr>
          <w:rFonts w:ascii="Times New Roman" w:hAnsi="Times New Roman"/>
          <w:sz w:val="28"/>
          <w:szCs w:val="28"/>
        </w:rPr>
        <w:t xml:space="preserve">таршим преподавателем кафедры «Прикладная психология» </w:t>
      </w:r>
      <w:proofErr w:type="spellStart"/>
      <w:r w:rsidR="00D16112">
        <w:rPr>
          <w:rFonts w:ascii="Times New Roman" w:hAnsi="Times New Roman"/>
          <w:sz w:val="28"/>
          <w:szCs w:val="28"/>
        </w:rPr>
        <w:t>Голоюс</w:t>
      </w:r>
      <w:proofErr w:type="spellEnd"/>
      <w:r w:rsidR="00D16112">
        <w:rPr>
          <w:rFonts w:ascii="Times New Roman" w:hAnsi="Times New Roman"/>
          <w:sz w:val="28"/>
          <w:szCs w:val="28"/>
        </w:rPr>
        <w:t xml:space="preserve"> Е.А.</w:t>
      </w:r>
      <w:r w:rsidR="00D16112" w:rsidRPr="00D16112">
        <w:rPr>
          <w:rFonts w:ascii="Times New Roman" w:hAnsi="Times New Roman"/>
          <w:sz w:val="28"/>
          <w:szCs w:val="28"/>
        </w:rPr>
        <w:t xml:space="preserve"> </w:t>
      </w:r>
      <w:r w:rsidR="00C9450E">
        <w:rPr>
          <w:rFonts w:ascii="Times New Roman" w:hAnsi="Times New Roman"/>
          <w:sz w:val="28"/>
          <w:szCs w:val="28"/>
        </w:rPr>
        <w:t xml:space="preserve">- </w:t>
      </w:r>
      <w:r w:rsidR="00D16112" w:rsidRPr="00422030">
        <w:rPr>
          <w:rFonts w:ascii="Times New Roman" w:hAnsi="Times New Roman"/>
          <w:sz w:val="28"/>
          <w:szCs w:val="28"/>
        </w:rPr>
        <w:t xml:space="preserve">диссертация на соискание учёной степени </w:t>
      </w:r>
      <w:r w:rsidR="00D16112">
        <w:rPr>
          <w:rFonts w:ascii="Times New Roman" w:hAnsi="Times New Roman"/>
          <w:sz w:val="28"/>
          <w:szCs w:val="28"/>
        </w:rPr>
        <w:t>кандидата психологических  наук</w:t>
      </w:r>
      <w:r w:rsidR="00C9450E">
        <w:rPr>
          <w:rFonts w:ascii="Times New Roman" w:hAnsi="Times New Roman"/>
          <w:sz w:val="28"/>
          <w:szCs w:val="28"/>
        </w:rPr>
        <w:t>.</w:t>
      </w:r>
    </w:p>
    <w:p w:rsidR="00117DF7" w:rsidRPr="00422030" w:rsidRDefault="00E23CFA" w:rsidP="00E2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7DF7" w:rsidRPr="00422030">
        <w:rPr>
          <w:rFonts w:ascii="Times New Roman" w:hAnsi="Times New Roman"/>
          <w:sz w:val="28"/>
          <w:szCs w:val="28"/>
        </w:rPr>
        <w:t>Студентами факультета в 201</w:t>
      </w:r>
      <w:r w:rsidR="004001DC">
        <w:rPr>
          <w:rFonts w:ascii="Times New Roman" w:hAnsi="Times New Roman"/>
          <w:sz w:val="28"/>
          <w:szCs w:val="28"/>
        </w:rPr>
        <w:t>8</w:t>
      </w:r>
      <w:r w:rsidR="003D3281">
        <w:rPr>
          <w:rFonts w:ascii="Times New Roman" w:hAnsi="Times New Roman"/>
          <w:sz w:val="28"/>
          <w:szCs w:val="28"/>
        </w:rPr>
        <w:t xml:space="preserve">-2019 </w:t>
      </w:r>
      <w:r w:rsidR="00117DF7" w:rsidRPr="00422030">
        <w:rPr>
          <w:rFonts w:ascii="Times New Roman" w:hAnsi="Times New Roman"/>
          <w:sz w:val="28"/>
          <w:szCs w:val="28"/>
        </w:rPr>
        <w:t xml:space="preserve"> году опубликовано </w:t>
      </w:r>
      <w:r w:rsidR="00117DF7" w:rsidRPr="00767557">
        <w:rPr>
          <w:rFonts w:ascii="Times New Roman" w:hAnsi="Times New Roman"/>
          <w:b/>
          <w:sz w:val="28"/>
          <w:szCs w:val="28"/>
        </w:rPr>
        <w:t>1</w:t>
      </w:r>
      <w:r w:rsidR="004001DC" w:rsidRPr="00767557">
        <w:rPr>
          <w:rFonts w:ascii="Times New Roman" w:hAnsi="Times New Roman"/>
          <w:b/>
          <w:sz w:val="28"/>
          <w:szCs w:val="28"/>
        </w:rPr>
        <w:t>93</w:t>
      </w:r>
      <w:r w:rsidR="00117DF7" w:rsidRPr="00767557">
        <w:rPr>
          <w:rFonts w:ascii="Times New Roman" w:hAnsi="Times New Roman"/>
          <w:b/>
          <w:sz w:val="28"/>
          <w:szCs w:val="28"/>
        </w:rPr>
        <w:t xml:space="preserve"> научные работы</w:t>
      </w:r>
      <w:r w:rsidR="00117DF7" w:rsidRPr="00422030">
        <w:rPr>
          <w:rFonts w:ascii="Times New Roman" w:hAnsi="Times New Roman"/>
          <w:sz w:val="28"/>
          <w:szCs w:val="28"/>
        </w:rPr>
        <w:t xml:space="preserve">, в том числе </w:t>
      </w:r>
      <w:r w:rsidR="004001DC">
        <w:rPr>
          <w:rFonts w:ascii="Times New Roman" w:hAnsi="Times New Roman"/>
          <w:sz w:val="28"/>
          <w:szCs w:val="28"/>
        </w:rPr>
        <w:t>102</w:t>
      </w:r>
      <w:r w:rsidR="00117DF7" w:rsidRPr="00422030">
        <w:rPr>
          <w:rFonts w:ascii="Times New Roman" w:hAnsi="Times New Roman"/>
          <w:sz w:val="28"/>
          <w:szCs w:val="28"/>
        </w:rPr>
        <w:t xml:space="preserve"> – без соавторов, работников вуза. Ими получено </w:t>
      </w:r>
      <w:r w:rsidR="003D3281" w:rsidRPr="00767557">
        <w:rPr>
          <w:rFonts w:ascii="Times New Roman" w:hAnsi="Times New Roman"/>
          <w:b/>
          <w:sz w:val="28"/>
          <w:szCs w:val="28"/>
        </w:rPr>
        <w:t>72</w:t>
      </w:r>
      <w:r w:rsidR="00117DF7" w:rsidRPr="00767557">
        <w:rPr>
          <w:rFonts w:ascii="Times New Roman" w:hAnsi="Times New Roman"/>
          <w:b/>
          <w:sz w:val="28"/>
          <w:szCs w:val="28"/>
        </w:rPr>
        <w:t xml:space="preserve"> медал</w:t>
      </w:r>
      <w:r w:rsidR="003D3281" w:rsidRPr="00767557">
        <w:rPr>
          <w:rFonts w:ascii="Times New Roman" w:hAnsi="Times New Roman"/>
          <w:b/>
          <w:sz w:val="28"/>
          <w:szCs w:val="28"/>
        </w:rPr>
        <w:t>и</w:t>
      </w:r>
      <w:r w:rsidR="00117DF7" w:rsidRPr="00767557">
        <w:rPr>
          <w:rFonts w:ascii="Times New Roman" w:hAnsi="Times New Roman"/>
          <w:b/>
          <w:sz w:val="28"/>
          <w:szCs w:val="28"/>
        </w:rPr>
        <w:t>, диплом</w:t>
      </w:r>
      <w:r w:rsidR="003D3281" w:rsidRPr="00767557">
        <w:rPr>
          <w:rFonts w:ascii="Times New Roman" w:hAnsi="Times New Roman"/>
          <w:b/>
          <w:sz w:val="28"/>
          <w:szCs w:val="28"/>
        </w:rPr>
        <w:t>а</w:t>
      </w:r>
      <w:r w:rsidR="00117DF7" w:rsidRPr="00767557">
        <w:rPr>
          <w:rFonts w:ascii="Times New Roman" w:hAnsi="Times New Roman"/>
          <w:b/>
          <w:sz w:val="28"/>
          <w:szCs w:val="28"/>
        </w:rPr>
        <w:t>, грамот</w:t>
      </w:r>
      <w:r w:rsidR="003D3281" w:rsidRPr="00767557">
        <w:rPr>
          <w:rFonts w:ascii="Times New Roman" w:hAnsi="Times New Roman"/>
          <w:b/>
          <w:sz w:val="28"/>
          <w:szCs w:val="28"/>
        </w:rPr>
        <w:t xml:space="preserve">ы </w:t>
      </w:r>
      <w:r w:rsidR="00117DF7" w:rsidRPr="00767557">
        <w:rPr>
          <w:rFonts w:ascii="Times New Roman" w:hAnsi="Times New Roman"/>
          <w:b/>
          <w:sz w:val="28"/>
          <w:szCs w:val="28"/>
        </w:rPr>
        <w:t xml:space="preserve"> и преми</w:t>
      </w:r>
      <w:r w:rsidR="003D3281" w:rsidRPr="00767557">
        <w:rPr>
          <w:rFonts w:ascii="Times New Roman" w:hAnsi="Times New Roman"/>
          <w:b/>
          <w:sz w:val="28"/>
          <w:szCs w:val="28"/>
        </w:rPr>
        <w:t>и</w:t>
      </w:r>
      <w:r w:rsidR="003D3281">
        <w:rPr>
          <w:rFonts w:ascii="Times New Roman" w:hAnsi="Times New Roman"/>
          <w:sz w:val="28"/>
          <w:szCs w:val="28"/>
        </w:rPr>
        <w:t xml:space="preserve"> </w:t>
      </w:r>
      <w:r w:rsidR="00117DF7" w:rsidRPr="00422030">
        <w:rPr>
          <w:rFonts w:ascii="Times New Roman" w:hAnsi="Times New Roman"/>
          <w:sz w:val="28"/>
          <w:szCs w:val="28"/>
        </w:rPr>
        <w:t xml:space="preserve"> на различных конкурсах на лучшую научно-исследовательскую работу</w:t>
      </w:r>
      <w:r w:rsidR="009833D2" w:rsidRPr="00422030">
        <w:rPr>
          <w:rFonts w:ascii="Times New Roman" w:hAnsi="Times New Roman"/>
          <w:sz w:val="28"/>
          <w:szCs w:val="28"/>
        </w:rPr>
        <w:t>, в том числе:</w:t>
      </w:r>
    </w:p>
    <w:p w:rsidR="00845799" w:rsidRPr="00845799" w:rsidRDefault="00E23CFA" w:rsidP="003426B0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="00845799" w:rsidRPr="003D3281">
        <w:rPr>
          <w:rFonts w:ascii="Times New Roman" w:hAnsi="Times New Roman"/>
          <w:b/>
          <w:bCs/>
          <w:sz w:val="28"/>
          <w:szCs w:val="28"/>
        </w:rPr>
        <w:t>1.</w:t>
      </w:r>
      <w:r w:rsidR="00845799" w:rsidRPr="00845799">
        <w:rPr>
          <w:rFonts w:ascii="Times New Roman" w:hAnsi="Times New Roman"/>
          <w:bCs/>
          <w:sz w:val="28"/>
          <w:szCs w:val="28"/>
        </w:rPr>
        <w:t>Орлова Ю.,</w:t>
      </w:r>
      <w:r w:rsidR="00845799" w:rsidRPr="00845799">
        <w:rPr>
          <w:rFonts w:ascii="Times New Roman" w:hAnsi="Times New Roman"/>
          <w:sz w:val="28"/>
          <w:szCs w:val="28"/>
        </w:rPr>
        <w:t xml:space="preserve"> студентка </w:t>
      </w:r>
      <w:r w:rsidR="003D3281">
        <w:rPr>
          <w:rFonts w:ascii="Times New Roman" w:hAnsi="Times New Roman"/>
          <w:sz w:val="28"/>
          <w:szCs w:val="28"/>
        </w:rPr>
        <w:t>гр.</w:t>
      </w:r>
      <w:r w:rsidR="00955ED4">
        <w:rPr>
          <w:rFonts w:ascii="Times New Roman" w:hAnsi="Times New Roman"/>
          <w:sz w:val="28"/>
          <w:szCs w:val="28"/>
        </w:rPr>
        <w:t>15</w:t>
      </w:r>
      <w:r w:rsidR="009112E7">
        <w:rPr>
          <w:rFonts w:ascii="Times New Roman" w:hAnsi="Times New Roman"/>
          <w:sz w:val="28"/>
          <w:szCs w:val="28"/>
        </w:rPr>
        <w:t>НПН1</w:t>
      </w:r>
      <w:r w:rsidR="00845799" w:rsidRPr="00845799">
        <w:rPr>
          <w:rFonts w:ascii="Times New Roman" w:hAnsi="Times New Roman"/>
          <w:sz w:val="28"/>
          <w:szCs w:val="28"/>
        </w:rPr>
        <w:t xml:space="preserve"> – 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Диплом Победителя  </w:t>
      </w:r>
      <w:r w:rsidR="00845799" w:rsidRPr="00845799">
        <w:rPr>
          <w:rFonts w:ascii="Times New Roman" w:hAnsi="Times New Roman"/>
          <w:sz w:val="28"/>
          <w:szCs w:val="28"/>
        </w:rPr>
        <w:t xml:space="preserve">Всероссийского конкурса имени Л.С. </w:t>
      </w:r>
      <w:proofErr w:type="spellStart"/>
      <w:r w:rsidR="00845799" w:rsidRPr="00845799">
        <w:rPr>
          <w:rFonts w:ascii="Times New Roman" w:hAnsi="Times New Roman"/>
          <w:sz w:val="28"/>
          <w:szCs w:val="28"/>
        </w:rPr>
        <w:t>Выготского</w:t>
      </w:r>
      <w:proofErr w:type="spellEnd"/>
      <w:r w:rsidR="00845799" w:rsidRPr="00845799">
        <w:rPr>
          <w:rFonts w:ascii="Times New Roman" w:hAnsi="Times New Roman"/>
          <w:sz w:val="28"/>
          <w:szCs w:val="28"/>
        </w:rPr>
        <w:t xml:space="preserve"> (2019 г.)  и 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Диплом Победителя </w:t>
      </w:r>
      <w:r w:rsidR="00845799" w:rsidRPr="00845799">
        <w:rPr>
          <w:rFonts w:ascii="Times New Roman" w:hAnsi="Times New Roman"/>
          <w:sz w:val="28"/>
          <w:szCs w:val="28"/>
        </w:rPr>
        <w:t xml:space="preserve"> Международного конкурса студентов, магистрантов, аспирантов  и докторантов  «</w:t>
      </w:r>
      <w:r w:rsidR="00845799" w:rsidRPr="00845799">
        <w:rPr>
          <w:rFonts w:ascii="Times New Roman" w:hAnsi="Times New Roman"/>
          <w:sz w:val="28"/>
          <w:szCs w:val="28"/>
          <w:lang w:val="en-US"/>
        </w:rPr>
        <w:t>UNIVERSITY</w:t>
      </w:r>
      <w:r w:rsidR="00845799" w:rsidRPr="00845799">
        <w:rPr>
          <w:rFonts w:ascii="Times New Roman" w:hAnsi="Times New Roman"/>
          <w:sz w:val="28"/>
          <w:szCs w:val="28"/>
        </w:rPr>
        <w:t xml:space="preserve"> </w:t>
      </w:r>
      <w:r w:rsidR="00845799" w:rsidRPr="00845799">
        <w:rPr>
          <w:rFonts w:ascii="Times New Roman" w:hAnsi="Times New Roman"/>
          <w:sz w:val="28"/>
          <w:szCs w:val="28"/>
          <w:lang w:val="en-US"/>
        </w:rPr>
        <w:t>STARS</w:t>
      </w:r>
      <w:r w:rsidR="00845799" w:rsidRPr="00845799">
        <w:rPr>
          <w:rFonts w:ascii="Times New Roman" w:hAnsi="Times New Roman"/>
          <w:sz w:val="28"/>
          <w:szCs w:val="28"/>
        </w:rPr>
        <w:t xml:space="preserve"> – 2018» по направлению «Педагогические науки» (2018 г.);                      </w:t>
      </w:r>
      <w:proofErr w:type="gramEnd"/>
    </w:p>
    <w:p w:rsidR="00845799" w:rsidRPr="00845799" w:rsidRDefault="00E23CFA" w:rsidP="003426B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5799" w:rsidRPr="003D3281">
        <w:rPr>
          <w:rFonts w:ascii="Times New Roman" w:hAnsi="Times New Roman" w:cs="Times New Roman"/>
          <w:b/>
          <w:sz w:val="28"/>
          <w:szCs w:val="28"/>
        </w:rPr>
        <w:t>2.</w:t>
      </w:r>
      <w:r w:rsidR="00845799" w:rsidRPr="00845799">
        <w:rPr>
          <w:rFonts w:ascii="Times New Roman" w:hAnsi="Times New Roman" w:cs="Times New Roman"/>
          <w:sz w:val="28"/>
          <w:szCs w:val="28"/>
        </w:rPr>
        <w:t xml:space="preserve">Ульянова К., студентка </w:t>
      </w:r>
      <w:r w:rsidR="003D3281">
        <w:rPr>
          <w:rFonts w:ascii="Times New Roman" w:hAnsi="Times New Roman" w:cs="Times New Roman"/>
          <w:sz w:val="28"/>
          <w:szCs w:val="28"/>
        </w:rPr>
        <w:t>гр.</w:t>
      </w:r>
      <w:r w:rsidR="00955ED4">
        <w:rPr>
          <w:rFonts w:ascii="Times New Roman" w:hAnsi="Times New Roman" w:cs="Times New Roman"/>
          <w:sz w:val="28"/>
          <w:szCs w:val="28"/>
        </w:rPr>
        <w:t>16НПН1</w:t>
      </w:r>
      <w:r w:rsidR="00845799" w:rsidRPr="00845799"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="00845799" w:rsidRPr="008457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5799" w:rsidRPr="00845799">
        <w:rPr>
          <w:rFonts w:ascii="Times New Roman" w:hAnsi="Times New Roman" w:cs="Times New Roman"/>
          <w:sz w:val="28"/>
          <w:szCs w:val="28"/>
        </w:rPr>
        <w:t xml:space="preserve">  степени Международного конкурса обучающихся и педагогов профессиональных учебных заведений «</w:t>
      </w:r>
      <w:proofErr w:type="spellStart"/>
      <w:r w:rsidR="00845799" w:rsidRPr="0084579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="00845799" w:rsidRPr="0084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799" w:rsidRPr="00845799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="00845799" w:rsidRPr="00845799">
        <w:rPr>
          <w:rFonts w:ascii="Times New Roman" w:hAnsi="Times New Roman" w:cs="Times New Roman"/>
          <w:sz w:val="28"/>
          <w:szCs w:val="28"/>
        </w:rPr>
        <w:t xml:space="preserve"> — 2018»;</w:t>
      </w:r>
    </w:p>
    <w:p w:rsidR="00845799" w:rsidRPr="00845799" w:rsidRDefault="00E23CFA" w:rsidP="003426B0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45799" w:rsidRPr="003D3281">
        <w:rPr>
          <w:rFonts w:ascii="Times New Roman" w:hAnsi="Times New Roman"/>
          <w:b/>
          <w:bCs/>
          <w:sz w:val="28"/>
          <w:szCs w:val="28"/>
        </w:rPr>
        <w:t>3.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Кутанина Виктория, студентка </w:t>
      </w:r>
      <w:r w:rsidR="003D3281">
        <w:rPr>
          <w:rFonts w:ascii="Times New Roman" w:hAnsi="Times New Roman"/>
          <w:bCs/>
          <w:sz w:val="28"/>
          <w:szCs w:val="28"/>
        </w:rPr>
        <w:t>гр.</w:t>
      </w:r>
      <w:r w:rsidR="00547A3F">
        <w:rPr>
          <w:rFonts w:ascii="Times New Roman" w:hAnsi="Times New Roman"/>
          <w:bCs/>
          <w:sz w:val="28"/>
          <w:szCs w:val="28"/>
        </w:rPr>
        <w:t>17НПм1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 – Диплом </w:t>
      </w:r>
      <w:r w:rsidR="00845799" w:rsidRPr="00845799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  степени и </w:t>
      </w:r>
      <w:proofErr w:type="gramStart"/>
      <w:r w:rsidR="00845799" w:rsidRPr="00845799"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proofErr w:type="gramEnd"/>
      <w:r w:rsidR="00845799" w:rsidRPr="00845799">
        <w:rPr>
          <w:rFonts w:ascii="Times New Roman" w:hAnsi="Times New Roman"/>
          <w:bCs/>
          <w:sz w:val="28"/>
          <w:szCs w:val="28"/>
        </w:rPr>
        <w:t>еребряная</w:t>
      </w:r>
      <w:proofErr w:type="spellEnd"/>
      <w:r w:rsidR="00845799" w:rsidRPr="00845799">
        <w:rPr>
          <w:rFonts w:ascii="Times New Roman" w:hAnsi="Times New Roman"/>
          <w:bCs/>
          <w:sz w:val="28"/>
          <w:szCs w:val="28"/>
        </w:rPr>
        <w:t xml:space="preserve"> медаль </w:t>
      </w:r>
      <w:r w:rsidR="00845799" w:rsidRPr="00845799">
        <w:rPr>
          <w:rFonts w:ascii="Times New Roman" w:hAnsi="Times New Roman"/>
          <w:sz w:val="28"/>
          <w:szCs w:val="28"/>
        </w:rPr>
        <w:t>Всероссийского конкурса научно-исследовательских работ студентов высших учебных заведений, обучающихся по направлениям «Психология» и «Психолого-педагогическое образование»</w:t>
      </w:r>
      <w:r w:rsidR="00845799" w:rsidRPr="00845799">
        <w:rPr>
          <w:rFonts w:ascii="Times New Roman" w:hAnsi="Times New Roman"/>
          <w:bCs/>
          <w:sz w:val="28"/>
          <w:szCs w:val="28"/>
        </w:rPr>
        <w:t xml:space="preserve"> (2018 г.);</w:t>
      </w:r>
    </w:p>
    <w:p w:rsidR="00845799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45799" w:rsidRPr="003D328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45799" w:rsidRPr="00845799">
        <w:rPr>
          <w:rFonts w:ascii="Times New Roman" w:hAnsi="Times New Roman" w:cs="Times New Roman"/>
          <w:bCs/>
          <w:sz w:val="28"/>
          <w:szCs w:val="28"/>
        </w:rPr>
        <w:t xml:space="preserve">Сладкова Т., студентка </w:t>
      </w:r>
      <w:r w:rsidR="003D3281">
        <w:rPr>
          <w:rFonts w:ascii="Times New Roman" w:hAnsi="Times New Roman" w:cs="Times New Roman"/>
          <w:bCs/>
          <w:sz w:val="28"/>
          <w:szCs w:val="28"/>
        </w:rPr>
        <w:t>гр.</w:t>
      </w:r>
      <w:r w:rsidR="009112E7">
        <w:rPr>
          <w:rFonts w:ascii="Times New Roman" w:hAnsi="Times New Roman" w:cs="Times New Roman"/>
          <w:bCs/>
          <w:sz w:val="28"/>
          <w:szCs w:val="28"/>
        </w:rPr>
        <w:t>16НС1</w:t>
      </w:r>
      <w:r w:rsidR="00845799" w:rsidRPr="00845799">
        <w:rPr>
          <w:rFonts w:ascii="Times New Roman" w:hAnsi="Times New Roman" w:cs="Times New Roman"/>
          <w:bCs/>
          <w:sz w:val="28"/>
          <w:szCs w:val="28"/>
        </w:rPr>
        <w:t xml:space="preserve">– Диплом </w:t>
      </w:r>
      <w:r w:rsidR="00845799" w:rsidRPr="0084579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45799" w:rsidRPr="00845799">
        <w:rPr>
          <w:rFonts w:ascii="Times New Roman" w:hAnsi="Times New Roman" w:cs="Times New Roman"/>
          <w:bCs/>
          <w:sz w:val="28"/>
          <w:szCs w:val="28"/>
        </w:rPr>
        <w:t xml:space="preserve">  степени и </w:t>
      </w:r>
      <w:proofErr w:type="gramStart"/>
      <w:r w:rsidR="00845799" w:rsidRPr="0084579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proofErr w:type="gramEnd"/>
      <w:r w:rsidR="00845799" w:rsidRPr="00845799">
        <w:rPr>
          <w:rFonts w:ascii="Times New Roman" w:hAnsi="Times New Roman" w:cs="Times New Roman"/>
          <w:bCs/>
          <w:sz w:val="28"/>
          <w:szCs w:val="28"/>
        </w:rPr>
        <w:t>еребряная</w:t>
      </w:r>
      <w:proofErr w:type="spellEnd"/>
      <w:r w:rsidR="00845799" w:rsidRPr="00845799">
        <w:rPr>
          <w:rFonts w:ascii="Times New Roman" w:hAnsi="Times New Roman" w:cs="Times New Roman"/>
          <w:bCs/>
          <w:sz w:val="28"/>
          <w:szCs w:val="28"/>
        </w:rPr>
        <w:t xml:space="preserve"> медаль Открытой международной студенческой Интернет - олимпиады по дисциплине «Социология» (2018 г.);</w:t>
      </w:r>
    </w:p>
    <w:p w:rsidR="003D3281" w:rsidRPr="003D3281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D32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3281" w:rsidRPr="003D32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Семенихина Д., </w:t>
      </w:r>
      <w:r w:rsidR="003D3281" w:rsidRPr="003D3281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3D3281">
        <w:rPr>
          <w:rFonts w:ascii="Times New Roman" w:hAnsi="Times New Roman" w:cs="Times New Roman"/>
          <w:sz w:val="28"/>
          <w:szCs w:val="28"/>
        </w:rPr>
        <w:t>гр.</w:t>
      </w:r>
      <w:r w:rsidR="00883177">
        <w:rPr>
          <w:rFonts w:ascii="Times New Roman" w:hAnsi="Times New Roman" w:cs="Times New Roman"/>
          <w:sz w:val="28"/>
          <w:szCs w:val="28"/>
        </w:rPr>
        <w:t>15НПП1</w:t>
      </w:r>
      <w:r w:rsidR="003D3281" w:rsidRPr="003D3281">
        <w:rPr>
          <w:rFonts w:ascii="Times New Roman" w:hAnsi="Times New Roman" w:cs="Times New Roman"/>
          <w:sz w:val="28"/>
          <w:szCs w:val="28"/>
        </w:rPr>
        <w:t xml:space="preserve"> – 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="003D3281" w:rsidRPr="003D328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 степени и бронзовая медаль </w:t>
      </w:r>
      <w:r w:rsidR="00B34E32">
        <w:rPr>
          <w:rFonts w:ascii="Times New Roman" w:hAnsi="Times New Roman" w:cs="Times New Roman"/>
          <w:sz w:val="28"/>
          <w:szCs w:val="28"/>
        </w:rPr>
        <w:t>Откры</w:t>
      </w:r>
      <w:r w:rsidR="003D3281" w:rsidRPr="003D3281">
        <w:rPr>
          <w:rFonts w:ascii="Times New Roman" w:hAnsi="Times New Roman" w:cs="Times New Roman"/>
          <w:sz w:val="28"/>
          <w:szCs w:val="28"/>
        </w:rPr>
        <w:t>той международной студенческой  Интернет - олимпиады по дисциплине «Педагогика» (2018 г.);</w:t>
      </w:r>
    </w:p>
    <w:p w:rsidR="003D3281" w:rsidRPr="003D3281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B34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281" w:rsidRPr="00B34E3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D3281" w:rsidRPr="00B34E32">
        <w:rPr>
          <w:rFonts w:ascii="Times New Roman" w:hAnsi="Times New Roman" w:cs="Times New Roman"/>
          <w:bCs/>
          <w:sz w:val="28"/>
          <w:szCs w:val="28"/>
        </w:rPr>
        <w:t>Фролкина А.,</w:t>
      </w:r>
      <w:r w:rsidR="003D3281" w:rsidRPr="00B34E32">
        <w:rPr>
          <w:rFonts w:ascii="Times New Roman" w:hAnsi="Times New Roman" w:cs="Times New Roman"/>
          <w:sz w:val="28"/>
          <w:szCs w:val="28"/>
        </w:rPr>
        <w:t xml:space="preserve"> студентка гр.</w:t>
      </w:r>
      <w:r w:rsidR="00B34E32" w:rsidRPr="00B34E32">
        <w:rPr>
          <w:rFonts w:ascii="Times New Roman" w:hAnsi="Times New Roman" w:cs="Times New Roman"/>
          <w:sz w:val="28"/>
          <w:szCs w:val="28"/>
        </w:rPr>
        <w:t>16НП1</w:t>
      </w:r>
      <w:r w:rsidR="003D3281" w:rsidRPr="00B83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3281" w:rsidRPr="003D3281">
        <w:rPr>
          <w:rFonts w:ascii="Times New Roman" w:hAnsi="Times New Roman" w:cs="Times New Roman"/>
          <w:sz w:val="28"/>
          <w:szCs w:val="28"/>
        </w:rPr>
        <w:t xml:space="preserve">– 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Диплом III степени  </w:t>
      </w:r>
      <w:r w:rsidR="003D3281" w:rsidRPr="003D3281">
        <w:rPr>
          <w:rFonts w:ascii="Times New Roman" w:hAnsi="Times New Roman" w:cs="Times New Roman"/>
          <w:sz w:val="28"/>
          <w:szCs w:val="28"/>
        </w:rPr>
        <w:t>Всероссийской студенческой олимпиады по психологии (2019 г.);</w:t>
      </w:r>
    </w:p>
    <w:p w:rsidR="00F416B2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D328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D3281" w:rsidRPr="003D32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Черенкова В., </w:t>
      </w:r>
      <w:r w:rsidR="003D3281" w:rsidRPr="003D3281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3D3281">
        <w:rPr>
          <w:rFonts w:ascii="Times New Roman" w:hAnsi="Times New Roman" w:cs="Times New Roman"/>
          <w:sz w:val="28"/>
          <w:szCs w:val="28"/>
        </w:rPr>
        <w:t>гр.</w:t>
      </w:r>
      <w:r w:rsidR="0037130A">
        <w:rPr>
          <w:rFonts w:ascii="Times New Roman" w:hAnsi="Times New Roman" w:cs="Times New Roman"/>
          <w:sz w:val="28"/>
          <w:szCs w:val="28"/>
        </w:rPr>
        <w:t>15НПД1</w:t>
      </w:r>
      <w:r w:rsidR="00580F5E">
        <w:rPr>
          <w:rFonts w:ascii="Times New Roman" w:hAnsi="Times New Roman" w:cs="Times New Roman"/>
          <w:sz w:val="28"/>
          <w:szCs w:val="28"/>
        </w:rPr>
        <w:t xml:space="preserve"> </w:t>
      </w:r>
      <w:r w:rsidR="003D3281" w:rsidRPr="003D3281">
        <w:rPr>
          <w:rFonts w:ascii="Times New Roman" w:hAnsi="Times New Roman" w:cs="Times New Roman"/>
          <w:sz w:val="28"/>
          <w:szCs w:val="28"/>
        </w:rPr>
        <w:t xml:space="preserve">– </w:t>
      </w:r>
      <w:r w:rsidR="003D3281" w:rsidRPr="003D3281">
        <w:rPr>
          <w:rFonts w:ascii="Times New Roman" w:hAnsi="Times New Roman" w:cs="Times New Roman"/>
          <w:bCs/>
          <w:sz w:val="28"/>
          <w:szCs w:val="28"/>
        </w:rPr>
        <w:t xml:space="preserve">бронзовый медалист  </w:t>
      </w:r>
      <w:r w:rsidR="003D3281" w:rsidRPr="003D3281">
        <w:rPr>
          <w:rFonts w:ascii="Times New Roman" w:hAnsi="Times New Roman" w:cs="Times New Roman"/>
          <w:sz w:val="28"/>
          <w:szCs w:val="28"/>
        </w:rPr>
        <w:t>Всероссийской студенческой олимпиады «</w:t>
      </w:r>
      <w:proofErr w:type="spellStart"/>
      <w:proofErr w:type="gramStart"/>
      <w:r w:rsidR="003D3281" w:rsidRPr="003D3281">
        <w:rPr>
          <w:rFonts w:ascii="Times New Roman" w:hAnsi="Times New Roman" w:cs="Times New Roman"/>
          <w:sz w:val="28"/>
          <w:szCs w:val="28"/>
        </w:rPr>
        <w:t>Я-профессионал</w:t>
      </w:r>
      <w:proofErr w:type="spellEnd"/>
      <w:proofErr w:type="gramEnd"/>
      <w:r w:rsidR="003D3281" w:rsidRPr="003D3281">
        <w:rPr>
          <w:rFonts w:ascii="Times New Roman" w:hAnsi="Times New Roman" w:cs="Times New Roman"/>
          <w:sz w:val="28"/>
          <w:szCs w:val="28"/>
        </w:rPr>
        <w:t>» (направление олимпиады «Педагогическое образо</w:t>
      </w:r>
      <w:r w:rsidR="003D3281">
        <w:rPr>
          <w:rFonts w:ascii="Times New Roman" w:hAnsi="Times New Roman" w:cs="Times New Roman"/>
          <w:sz w:val="28"/>
          <w:szCs w:val="28"/>
        </w:rPr>
        <w:t>вание» (дошкольное)) (2019 г.)</w:t>
      </w:r>
      <w:r w:rsidR="00F416B2">
        <w:rPr>
          <w:rFonts w:ascii="Times New Roman" w:hAnsi="Times New Roman" w:cs="Times New Roman"/>
          <w:sz w:val="28"/>
          <w:szCs w:val="28"/>
        </w:rPr>
        <w:t>;</w:t>
      </w:r>
    </w:p>
    <w:p w:rsidR="00F416B2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F416B2" w:rsidRPr="00F416B2">
        <w:rPr>
          <w:rFonts w:ascii="Times New Roman" w:hAnsi="Times New Roman" w:cs="Times New Roman"/>
          <w:b/>
          <w:sz w:val="28"/>
          <w:szCs w:val="28"/>
        </w:rPr>
        <w:t>8</w:t>
      </w:r>
      <w:r w:rsidR="00F416B2">
        <w:rPr>
          <w:rFonts w:ascii="Times New Roman" w:hAnsi="Times New Roman" w:cs="Times New Roman"/>
          <w:sz w:val="28"/>
          <w:szCs w:val="28"/>
        </w:rPr>
        <w:t>.Анненкова А., студентка гр.</w:t>
      </w:r>
      <w:r w:rsidR="00580F5E">
        <w:rPr>
          <w:rFonts w:ascii="Times New Roman" w:hAnsi="Times New Roman" w:cs="Times New Roman"/>
          <w:sz w:val="28"/>
          <w:szCs w:val="28"/>
        </w:rPr>
        <w:t>17НПН1</w:t>
      </w:r>
      <w:r w:rsidR="00F416B2">
        <w:rPr>
          <w:rFonts w:ascii="Times New Roman" w:hAnsi="Times New Roman" w:cs="Times New Roman"/>
          <w:sz w:val="28"/>
          <w:szCs w:val="28"/>
        </w:rPr>
        <w:t xml:space="preserve"> </w:t>
      </w:r>
      <w:r w:rsidR="00F416B2" w:rsidRPr="003D3281">
        <w:rPr>
          <w:rFonts w:ascii="Times New Roman" w:hAnsi="Times New Roman" w:cs="Times New Roman"/>
          <w:sz w:val="28"/>
          <w:szCs w:val="28"/>
        </w:rPr>
        <w:t xml:space="preserve">– </w:t>
      </w:r>
      <w:r w:rsidR="00F416B2" w:rsidRPr="003D3281">
        <w:rPr>
          <w:rFonts w:ascii="Times New Roman" w:hAnsi="Times New Roman" w:cs="Times New Roman"/>
          <w:bCs/>
          <w:sz w:val="28"/>
          <w:szCs w:val="28"/>
        </w:rPr>
        <w:t>Диплом III степени</w:t>
      </w:r>
      <w:r w:rsidR="00F41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281">
        <w:rPr>
          <w:rFonts w:ascii="Times New Roman" w:hAnsi="Times New Roman" w:cs="Times New Roman"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sz w:val="28"/>
          <w:szCs w:val="28"/>
        </w:rPr>
        <w:t xml:space="preserve"> Международного конкурса учебных и научных работ студентов, магистрантов, аспирантов, докторантов </w:t>
      </w:r>
      <w:r w:rsidR="00F416B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sz w:val="28"/>
          <w:szCs w:val="28"/>
        </w:rPr>
        <w:t>–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2019</w:t>
      </w:r>
      <w:r w:rsidR="00F416B2">
        <w:rPr>
          <w:rFonts w:ascii="Times New Roman" w:hAnsi="Times New Roman" w:cs="Times New Roman"/>
          <w:sz w:val="28"/>
          <w:szCs w:val="28"/>
        </w:rPr>
        <w:t>»</w:t>
      </w:r>
      <w:r w:rsidR="00F979E6">
        <w:rPr>
          <w:rFonts w:ascii="Times New Roman" w:hAnsi="Times New Roman" w:cs="Times New Roman"/>
          <w:sz w:val="28"/>
          <w:szCs w:val="28"/>
        </w:rPr>
        <w:t xml:space="preserve"> (2019 г.)</w:t>
      </w:r>
      <w:r w:rsidR="00F416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6B2" w:rsidRPr="003D3281" w:rsidRDefault="00E23CFA" w:rsidP="00F41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16B2" w:rsidRPr="00F416B2">
        <w:rPr>
          <w:rFonts w:ascii="Times New Roman" w:hAnsi="Times New Roman" w:cs="Times New Roman"/>
          <w:b/>
          <w:sz w:val="28"/>
          <w:szCs w:val="28"/>
        </w:rPr>
        <w:t>9.</w:t>
      </w:r>
      <w:r w:rsidR="00F416B2" w:rsidRPr="00F416B2">
        <w:rPr>
          <w:rFonts w:ascii="Times New Roman" w:hAnsi="Times New Roman" w:cs="Times New Roman"/>
          <w:sz w:val="28"/>
          <w:szCs w:val="28"/>
        </w:rPr>
        <w:t>Ульянова К., студентка гр.</w:t>
      </w:r>
      <w:r w:rsidR="0037130A">
        <w:rPr>
          <w:rFonts w:ascii="Times New Roman" w:hAnsi="Times New Roman" w:cs="Times New Roman"/>
          <w:sz w:val="28"/>
          <w:szCs w:val="28"/>
        </w:rPr>
        <w:t>16НПН1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–</w:t>
      </w:r>
      <w:r w:rsidR="00F416B2" w:rsidRPr="003D3281">
        <w:rPr>
          <w:rFonts w:ascii="Times New Roman" w:hAnsi="Times New Roman" w:cs="Times New Roman"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bCs/>
          <w:sz w:val="28"/>
          <w:szCs w:val="28"/>
        </w:rPr>
        <w:t>Диплом II</w:t>
      </w:r>
      <w:r w:rsidR="00F416B2" w:rsidRPr="003D3281">
        <w:rPr>
          <w:rFonts w:ascii="Times New Roman" w:hAnsi="Times New Roman" w:cs="Times New Roman"/>
          <w:bCs/>
          <w:sz w:val="28"/>
          <w:szCs w:val="28"/>
        </w:rPr>
        <w:t> степени</w:t>
      </w:r>
      <w:r w:rsidR="00F416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16B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F416B2" w:rsidRPr="00F41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6B2">
        <w:rPr>
          <w:rFonts w:ascii="Times New Roman" w:hAnsi="Times New Roman" w:cs="Times New Roman"/>
          <w:bCs/>
          <w:sz w:val="28"/>
          <w:szCs w:val="28"/>
        </w:rPr>
        <w:t xml:space="preserve"> Всероссийского (с  международным участием) конкурса научных, методических и творческих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16B2">
        <w:rPr>
          <w:rFonts w:ascii="Times New Roman" w:hAnsi="Times New Roman" w:cs="Times New Roman"/>
          <w:bCs/>
          <w:sz w:val="28"/>
          <w:szCs w:val="28"/>
        </w:rPr>
        <w:t>работ по социальной экологии «Россия: среда обитания»</w:t>
      </w:r>
      <w:r w:rsidR="00F416B2" w:rsidRPr="00F416B2">
        <w:rPr>
          <w:rFonts w:ascii="Times New Roman" w:hAnsi="Times New Roman" w:cs="Times New Roman"/>
          <w:sz w:val="28"/>
          <w:szCs w:val="28"/>
        </w:rPr>
        <w:t xml:space="preserve"> </w:t>
      </w:r>
      <w:r w:rsidR="00F979E6">
        <w:rPr>
          <w:rFonts w:ascii="Times New Roman" w:hAnsi="Times New Roman" w:cs="Times New Roman"/>
          <w:sz w:val="28"/>
          <w:szCs w:val="28"/>
        </w:rPr>
        <w:t>(2019 г.);</w:t>
      </w:r>
    </w:p>
    <w:p w:rsidR="001074AE" w:rsidRPr="00F979E6" w:rsidRDefault="00E23CFA" w:rsidP="00342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79E6" w:rsidRPr="00F979E6">
        <w:rPr>
          <w:rFonts w:ascii="Times New Roman" w:hAnsi="Times New Roman" w:cs="Times New Roman"/>
          <w:b/>
          <w:sz w:val="28"/>
          <w:szCs w:val="28"/>
        </w:rPr>
        <w:t>10.</w:t>
      </w:r>
      <w:r w:rsidR="00F979E6" w:rsidRPr="00F979E6">
        <w:rPr>
          <w:rFonts w:ascii="Times New Roman" w:hAnsi="Times New Roman" w:cs="Times New Roman"/>
          <w:sz w:val="28"/>
          <w:szCs w:val="28"/>
        </w:rPr>
        <w:t>Дашкина А., сту</w:t>
      </w:r>
      <w:r w:rsidR="00F979E6">
        <w:rPr>
          <w:rFonts w:ascii="Times New Roman" w:hAnsi="Times New Roman" w:cs="Times New Roman"/>
          <w:sz w:val="28"/>
          <w:szCs w:val="28"/>
        </w:rPr>
        <w:t>д</w:t>
      </w:r>
      <w:r w:rsidR="00F979E6" w:rsidRPr="00F979E6">
        <w:rPr>
          <w:rFonts w:ascii="Times New Roman" w:hAnsi="Times New Roman" w:cs="Times New Roman"/>
          <w:sz w:val="28"/>
          <w:szCs w:val="28"/>
        </w:rPr>
        <w:t>ентка гр.</w:t>
      </w:r>
      <w:r w:rsidR="009112E7">
        <w:rPr>
          <w:rFonts w:ascii="Times New Roman" w:hAnsi="Times New Roman" w:cs="Times New Roman"/>
          <w:sz w:val="28"/>
          <w:szCs w:val="28"/>
        </w:rPr>
        <w:t>15НС1</w:t>
      </w:r>
      <w:r w:rsidR="00F979E6">
        <w:rPr>
          <w:rFonts w:ascii="Times New Roman" w:hAnsi="Times New Roman" w:cs="Times New Roman"/>
          <w:sz w:val="28"/>
          <w:szCs w:val="28"/>
        </w:rPr>
        <w:t>,  Семенихина Д., студентка гр.</w:t>
      </w:r>
      <w:r w:rsidR="00580F5E">
        <w:rPr>
          <w:rFonts w:ascii="Times New Roman" w:hAnsi="Times New Roman" w:cs="Times New Roman"/>
          <w:sz w:val="28"/>
          <w:szCs w:val="28"/>
        </w:rPr>
        <w:t>15НПП1</w:t>
      </w:r>
      <w:r w:rsidR="00F979E6">
        <w:rPr>
          <w:rFonts w:ascii="Times New Roman" w:hAnsi="Times New Roman" w:cs="Times New Roman"/>
          <w:sz w:val="28"/>
          <w:szCs w:val="28"/>
        </w:rPr>
        <w:t>, Сладкова Т., ст. гр.</w:t>
      </w:r>
      <w:r w:rsidR="009112E7">
        <w:rPr>
          <w:rFonts w:ascii="Times New Roman" w:hAnsi="Times New Roman" w:cs="Times New Roman"/>
          <w:sz w:val="28"/>
          <w:szCs w:val="28"/>
        </w:rPr>
        <w:t>16НС1</w:t>
      </w:r>
      <w:r w:rsidR="00F979E6">
        <w:rPr>
          <w:rFonts w:ascii="Times New Roman" w:hAnsi="Times New Roman" w:cs="Times New Roman"/>
          <w:sz w:val="28"/>
          <w:szCs w:val="28"/>
        </w:rPr>
        <w:t xml:space="preserve">  </w:t>
      </w:r>
      <w:r w:rsidR="00F979E6" w:rsidRPr="00F979E6">
        <w:rPr>
          <w:rFonts w:ascii="Times New Roman" w:hAnsi="Times New Roman" w:cs="Times New Roman"/>
          <w:sz w:val="28"/>
          <w:szCs w:val="28"/>
        </w:rPr>
        <w:t>– Диплом</w:t>
      </w:r>
      <w:r w:rsidR="00F979E6">
        <w:rPr>
          <w:rFonts w:ascii="Times New Roman" w:hAnsi="Times New Roman" w:cs="Times New Roman"/>
          <w:sz w:val="28"/>
          <w:szCs w:val="28"/>
        </w:rPr>
        <w:t>ы</w:t>
      </w:r>
      <w:r w:rsidR="00F979E6" w:rsidRPr="00F979E6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F979E6">
        <w:rPr>
          <w:rFonts w:ascii="Times New Roman" w:hAnsi="Times New Roman" w:cs="Times New Roman"/>
          <w:sz w:val="28"/>
          <w:szCs w:val="28"/>
        </w:rPr>
        <w:t xml:space="preserve">ов </w:t>
      </w:r>
      <w:r w:rsidR="00F979E6" w:rsidRPr="00F979E6">
        <w:rPr>
          <w:rFonts w:ascii="Times New Roman" w:hAnsi="Times New Roman" w:cs="Times New Roman"/>
          <w:sz w:val="28"/>
          <w:szCs w:val="28"/>
        </w:rPr>
        <w:t xml:space="preserve"> Всероссийской студенческой олимпиады «</w:t>
      </w:r>
      <w:proofErr w:type="spellStart"/>
      <w:proofErr w:type="gramStart"/>
      <w:r w:rsidR="00F979E6" w:rsidRPr="00F979E6">
        <w:rPr>
          <w:rFonts w:ascii="Times New Roman" w:hAnsi="Times New Roman" w:cs="Times New Roman"/>
          <w:sz w:val="28"/>
          <w:szCs w:val="28"/>
        </w:rPr>
        <w:t>Я-профессионал</w:t>
      </w:r>
      <w:proofErr w:type="spellEnd"/>
      <w:proofErr w:type="gramEnd"/>
      <w:r w:rsidR="00F979E6" w:rsidRPr="00F979E6">
        <w:rPr>
          <w:rFonts w:ascii="Times New Roman" w:hAnsi="Times New Roman" w:cs="Times New Roman"/>
          <w:sz w:val="28"/>
          <w:szCs w:val="28"/>
        </w:rPr>
        <w:t>»</w:t>
      </w:r>
      <w:r w:rsidR="00F979E6">
        <w:rPr>
          <w:rFonts w:ascii="Times New Roman" w:hAnsi="Times New Roman" w:cs="Times New Roman"/>
          <w:sz w:val="28"/>
          <w:szCs w:val="28"/>
        </w:rPr>
        <w:t xml:space="preserve"> (2019 г.)</w:t>
      </w:r>
      <w:r w:rsidR="00580F5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sectPr w:rsidR="001074AE" w:rsidRPr="00F979E6" w:rsidSect="004001DC">
      <w:footerReference w:type="default" r:id="rId14"/>
      <w:pgSz w:w="11906" w:h="16838"/>
      <w:pgMar w:top="568" w:right="850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E8" w:rsidRDefault="000502E8" w:rsidP="009F511C">
      <w:pPr>
        <w:spacing w:after="0" w:line="240" w:lineRule="auto"/>
      </w:pPr>
      <w:r>
        <w:separator/>
      </w:r>
    </w:p>
  </w:endnote>
  <w:endnote w:type="continuationSeparator" w:id="0">
    <w:p w:rsidR="000502E8" w:rsidRDefault="000502E8" w:rsidP="009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5954"/>
      <w:docPartObj>
        <w:docPartGallery w:val="Page Numbers (Bottom of Page)"/>
        <w:docPartUnique/>
      </w:docPartObj>
    </w:sdtPr>
    <w:sdtContent>
      <w:p w:rsidR="002F4A5B" w:rsidRDefault="00C22BE3">
        <w:pPr>
          <w:pStyle w:val="ab"/>
          <w:jc w:val="center"/>
        </w:pPr>
        <w:fldSimple w:instr=" PAGE   \* MERGEFORMAT ">
          <w:r w:rsidR="00B8746A">
            <w:rPr>
              <w:noProof/>
            </w:rPr>
            <w:t>8</w:t>
          </w:r>
        </w:fldSimple>
      </w:p>
    </w:sdtContent>
  </w:sdt>
  <w:p w:rsidR="002F4A5B" w:rsidRDefault="002F4A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E8" w:rsidRDefault="000502E8" w:rsidP="009F511C">
      <w:pPr>
        <w:spacing w:after="0" w:line="240" w:lineRule="auto"/>
      </w:pPr>
      <w:r>
        <w:separator/>
      </w:r>
    </w:p>
  </w:footnote>
  <w:footnote w:type="continuationSeparator" w:id="0">
    <w:p w:rsidR="000502E8" w:rsidRDefault="000502E8" w:rsidP="009F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BCB644AA"/>
    <w:lvl w:ilvl="0" w:tplc="79F05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825DFE"/>
    <w:multiLevelType w:val="hybridMultilevel"/>
    <w:tmpl w:val="1DD620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15"/>
  </w:num>
  <w:num w:numId="16">
    <w:abstractNumId w:val="11"/>
  </w:num>
  <w:num w:numId="17">
    <w:abstractNumId w:val="6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5C"/>
    <w:rsid w:val="00005AB2"/>
    <w:rsid w:val="00020460"/>
    <w:rsid w:val="00020C33"/>
    <w:rsid w:val="00045EDB"/>
    <w:rsid w:val="000502E8"/>
    <w:rsid w:val="00065218"/>
    <w:rsid w:val="00073422"/>
    <w:rsid w:val="00083505"/>
    <w:rsid w:val="000A2D40"/>
    <w:rsid w:val="000A45FC"/>
    <w:rsid w:val="000C26E3"/>
    <w:rsid w:val="001074AE"/>
    <w:rsid w:val="00117DF7"/>
    <w:rsid w:val="00121EAE"/>
    <w:rsid w:val="0012272E"/>
    <w:rsid w:val="00126415"/>
    <w:rsid w:val="001575D7"/>
    <w:rsid w:val="00163854"/>
    <w:rsid w:val="00173C88"/>
    <w:rsid w:val="00174F96"/>
    <w:rsid w:val="00175A30"/>
    <w:rsid w:val="001A5B19"/>
    <w:rsid w:val="001A653A"/>
    <w:rsid w:val="001F3695"/>
    <w:rsid w:val="002051AC"/>
    <w:rsid w:val="00210BC2"/>
    <w:rsid w:val="00211891"/>
    <w:rsid w:val="00212646"/>
    <w:rsid w:val="00232310"/>
    <w:rsid w:val="00247738"/>
    <w:rsid w:val="002716E6"/>
    <w:rsid w:val="00292972"/>
    <w:rsid w:val="002C71E6"/>
    <w:rsid w:val="002D09C3"/>
    <w:rsid w:val="002F4A5B"/>
    <w:rsid w:val="002F7EC8"/>
    <w:rsid w:val="00303D88"/>
    <w:rsid w:val="00310C4B"/>
    <w:rsid w:val="003143B2"/>
    <w:rsid w:val="003170DF"/>
    <w:rsid w:val="00334CDC"/>
    <w:rsid w:val="003367B8"/>
    <w:rsid w:val="003426B0"/>
    <w:rsid w:val="003618D5"/>
    <w:rsid w:val="0036710F"/>
    <w:rsid w:val="00371094"/>
    <w:rsid w:val="0037130A"/>
    <w:rsid w:val="003A1CAA"/>
    <w:rsid w:val="003A4071"/>
    <w:rsid w:val="003D3281"/>
    <w:rsid w:val="003D451C"/>
    <w:rsid w:val="003E402E"/>
    <w:rsid w:val="003E64DA"/>
    <w:rsid w:val="003F0FFA"/>
    <w:rsid w:val="004001DC"/>
    <w:rsid w:val="0041728C"/>
    <w:rsid w:val="00422030"/>
    <w:rsid w:val="004511B7"/>
    <w:rsid w:val="00477360"/>
    <w:rsid w:val="004941B9"/>
    <w:rsid w:val="004A70CE"/>
    <w:rsid w:val="004C01A8"/>
    <w:rsid w:val="004E08C1"/>
    <w:rsid w:val="004E64ED"/>
    <w:rsid w:val="004F0545"/>
    <w:rsid w:val="00511CF2"/>
    <w:rsid w:val="00513246"/>
    <w:rsid w:val="00521731"/>
    <w:rsid w:val="00522025"/>
    <w:rsid w:val="00532F50"/>
    <w:rsid w:val="00533BFB"/>
    <w:rsid w:val="0053481D"/>
    <w:rsid w:val="00537DB1"/>
    <w:rsid w:val="005400AF"/>
    <w:rsid w:val="00547A3F"/>
    <w:rsid w:val="00557986"/>
    <w:rsid w:val="00561E7B"/>
    <w:rsid w:val="00564CF8"/>
    <w:rsid w:val="005779D6"/>
    <w:rsid w:val="00580F5E"/>
    <w:rsid w:val="005A315F"/>
    <w:rsid w:val="005A4DAC"/>
    <w:rsid w:val="005F371E"/>
    <w:rsid w:val="006027B6"/>
    <w:rsid w:val="00613F06"/>
    <w:rsid w:val="00621A02"/>
    <w:rsid w:val="0064110D"/>
    <w:rsid w:val="00644145"/>
    <w:rsid w:val="0064755C"/>
    <w:rsid w:val="006516DF"/>
    <w:rsid w:val="006565AE"/>
    <w:rsid w:val="00660F56"/>
    <w:rsid w:val="006716A7"/>
    <w:rsid w:val="00673881"/>
    <w:rsid w:val="006D28A2"/>
    <w:rsid w:val="006E0B17"/>
    <w:rsid w:val="006E6143"/>
    <w:rsid w:val="006E78E0"/>
    <w:rsid w:val="006F4A56"/>
    <w:rsid w:val="00720F46"/>
    <w:rsid w:val="00724DC1"/>
    <w:rsid w:val="007450D3"/>
    <w:rsid w:val="00752B76"/>
    <w:rsid w:val="007579C6"/>
    <w:rsid w:val="00767557"/>
    <w:rsid w:val="007B0A2E"/>
    <w:rsid w:val="007B1155"/>
    <w:rsid w:val="007C7A46"/>
    <w:rsid w:val="007D3B4F"/>
    <w:rsid w:val="007D706F"/>
    <w:rsid w:val="007F7710"/>
    <w:rsid w:val="00831695"/>
    <w:rsid w:val="00845799"/>
    <w:rsid w:val="0085096E"/>
    <w:rsid w:val="0086794B"/>
    <w:rsid w:val="00873AEA"/>
    <w:rsid w:val="00883177"/>
    <w:rsid w:val="008A34FE"/>
    <w:rsid w:val="008B3044"/>
    <w:rsid w:val="008E7B61"/>
    <w:rsid w:val="009079D4"/>
    <w:rsid w:val="009112E7"/>
    <w:rsid w:val="00955ED4"/>
    <w:rsid w:val="009833D2"/>
    <w:rsid w:val="00983FB4"/>
    <w:rsid w:val="009A209F"/>
    <w:rsid w:val="009B7DC0"/>
    <w:rsid w:val="009E6DD5"/>
    <w:rsid w:val="009F511C"/>
    <w:rsid w:val="009F5250"/>
    <w:rsid w:val="009F65BC"/>
    <w:rsid w:val="00A16337"/>
    <w:rsid w:val="00A26CCF"/>
    <w:rsid w:val="00A4208E"/>
    <w:rsid w:val="00A548C7"/>
    <w:rsid w:val="00A56EA8"/>
    <w:rsid w:val="00A70C1B"/>
    <w:rsid w:val="00A7263B"/>
    <w:rsid w:val="00A743A2"/>
    <w:rsid w:val="00A83CA7"/>
    <w:rsid w:val="00A861F4"/>
    <w:rsid w:val="00AD0A25"/>
    <w:rsid w:val="00AD460B"/>
    <w:rsid w:val="00AF480B"/>
    <w:rsid w:val="00B1668C"/>
    <w:rsid w:val="00B34E32"/>
    <w:rsid w:val="00B74D36"/>
    <w:rsid w:val="00B81CF2"/>
    <w:rsid w:val="00B83C95"/>
    <w:rsid w:val="00B8746A"/>
    <w:rsid w:val="00B918A9"/>
    <w:rsid w:val="00BA2DBF"/>
    <w:rsid w:val="00BC7BA3"/>
    <w:rsid w:val="00BF64E7"/>
    <w:rsid w:val="00C14D53"/>
    <w:rsid w:val="00C22BE3"/>
    <w:rsid w:val="00C3005D"/>
    <w:rsid w:val="00C33BD8"/>
    <w:rsid w:val="00C525A0"/>
    <w:rsid w:val="00C63369"/>
    <w:rsid w:val="00C6726A"/>
    <w:rsid w:val="00C740C7"/>
    <w:rsid w:val="00C84186"/>
    <w:rsid w:val="00C86577"/>
    <w:rsid w:val="00C9450E"/>
    <w:rsid w:val="00C97ACB"/>
    <w:rsid w:val="00D05500"/>
    <w:rsid w:val="00D16112"/>
    <w:rsid w:val="00D44F49"/>
    <w:rsid w:val="00D53073"/>
    <w:rsid w:val="00D53740"/>
    <w:rsid w:val="00D61C71"/>
    <w:rsid w:val="00D65D67"/>
    <w:rsid w:val="00D66750"/>
    <w:rsid w:val="00D720EB"/>
    <w:rsid w:val="00D838C1"/>
    <w:rsid w:val="00D910AA"/>
    <w:rsid w:val="00D91CD3"/>
    <w:rsid w:val="00D9212B"/>
    <w:rsid w:val="00DD361C"/>
    <w:rsid w:val="00DD753A"/>
    <w:rsid w:val="00DE0A7E"/>
    <w:rsid w:val="00E11277"/>
    <w:rsid w:val="00E158BA"/>
    <w:rsid w:val="00E224E7"/>
    <w:rsid w:val="00E23CFA"/>
    <w:rsid w:val="00E400C2"/>
    <w:rsid w:val="00E44024"/>
    <w:rsid w:val="00E63853"/>
    <w:rsid w:val="00E7085C"/>
    <w:rsid w:val="00E7581E"/>
    <w:rsid w:val="00E855EE"/>
    <w:rsid w:val="00E9368D"/>
    <w:rsid w:val="00EB2692"/>
    <w:rsid w:val="00ED4CB2"/>
    <w:rsid w:val="00EF2449"/>
    <w:rsid w:val="00F416B2"/>
    <w:rsid w:val="00F428FD"/>
    <w:rsid w:val="00F57712"/>
    <w:rsid w:val="00F57F20"/>
    <w:rsid w:val="00F87F36"/>
    <w:rsid w:val="00F979E6"/>
    <w:rsid w:val="00FB3FE3"/>
    <w:rsid w:val="00FB6D03"/>
    <w:rsid w:val="00FC4644"/>
    <w:rsid w:val="00FE32B9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755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55C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647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55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5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755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6475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647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64755C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6475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55C"/>
    <w:rPr>
      <w:rFonts w:cs="Times New Roman"/>
    </w:rPr>
  </w:style>
  <w:style w:type="character" w:styleId="a8">
    <w:name w:val="Strong"/>
    <w:basedOn w:val="a0"/>
    <w:uiPriority w:val="99"/>
    <w:qFormat/>
    <w:rsid w:val="0064755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475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475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6475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4755C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64755C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64755C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64755C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647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Light List"/>
    <w:basedOn w:val="a1"/>
    <w:uiPriority w:val="61"/>
    <w:rsid w:val="00451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1">
    <w:name w:val="Table Grid"/>
    <w:basedOn w:val="a1"/>
    <w:uiPriority w:val="59"/>
    <w:rsid w:val="00122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3367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367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3367B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B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606968231071841"/>
          <c:y val="0.14918987344155735"/>
          <c:w val="0.42424483985625538"/>
          <c:h val="0.80923541452082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effectLst>
              <a:outerShdw blurRad="127000" dist="114300" dir="13500000" sx="101000" sy="101000" algn="br" rotWithShape="0">
                <a:prstClr val="black">
                  <a:alpha val="19000"/>
                </a:prstClr>
              </a:outerShdw>
            </a:effectLst>
          </c:spPr>
          <c:dPt>
            <c:idx val="0"/>
            <c:explosion val="28"/>
            <c:spPr>
              <a:solidFill>
                <a:srgbClr val="CC00FF"/>
              </a:solidFill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1"/>
            <c:explosion val="6"/>
            <c:spPr>
              <a:solidFill>
                <a:srgbClr val="0066FF"/>
              </a:solidFill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2"/>
            <c:explosion val="2"/>
            <c:spPr>
              <a:solidFill>
                <a:srgbClr val="00FF00"/>
              </a:solidFill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3"/>
            <c:explosion val="17"/>
            <c:spPr>
              <a:solidFill>
                <a:srgbClr val="FF0000"/>
              </a:solidFill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935807782869601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ссистенты</a:t>
                    </a:r>
                  </a:p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1"/>
              <c:layout>
                <c:manualLayout>
                  <c:x val="0.13577485948839021"/>
                  <c:y val="0.19754193254060037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т. препод.</a:t>
                    </a:r>
                  </a:p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2"/>
              <c:layout>
                <c:manualLayout>
                  <c:x val="-0.39963355866690276"/>
                  <c:y val="-9.1041396349158546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к</a:t>
                    </a:r>
                    <a:r>
                      <a:rPr lang="ru-RU"/>
                      <a:t>.н.,</a:t>
                    </a:r>
                  </a:p>
                  <a:p>
                    <a:r>
                      <a:rPr lang="ru-RU"/>
                      <a:t>доценты</a:t>
                    </a:r>
                  </a:p>
                  <a:p>
                    <a:r>
                      <a:rPr lang="ru-RU"/>
                      <a:t>60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3"/>
              <c:layout>
                <c:manualLayout>
                  <c:x val="-0.24360415558987641"/>
                  <c:y val="-1.6252110698352397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д.н.,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профессора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Val val="1"/>
              <c:showSerName val="1"/>
            </c:dLbl>
            <c:spPr>
              <a:solidFill>
                <a:srgbClr val="99FFCC"/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Ser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ассистенты</c:v>
                </c:pt>
                <c:pt idx="1">
                  <c:v>ст.преподаватели</c:v>
                </c:pt>
                <c:pt idx="2">
                  <c:v>доценты</c:v>
                </c:pt>
                <c:pt idx="3">
                  <c:v>профессора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60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</c:spPr>
    </c:plotArea>
    <c:plotVisOnly val="1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1.9617350618002814E-2"/>
          <c:y val="2.6515054198285627E-2"/>
          <c:w val="0.9517755370451586"/>
          <c:h val="0.7152441896424575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F0066"/>
            </a:solidFill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solidFill>
                <a:srgbClr val="FF0066"/>
              </a:solidFill>
              <a:ln w="25400" cap="flat" cmpd="sng" algn="ctr">
                <a:noFill/>
                <a:prstDash val="solid"/>
              </a:ln>
              <a:effectLst/>
            </c:spPr>
          </c:dPt>
          <c:dPt>
            <c:idx val="1"/>
            <c:spPr>
              <a:solidFill>
                <a:srgbClr val="FF0066"/>
              </a:solidFill>
              <a:ln>
                <a:noFill/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relaxedInset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604.268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50.000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Лист1!$B$138:$B$147</c:f>
              <c:strCache>
                <c:ptCount val="9"/>
                <c:pt idx="0">
                  <c:v>ПиПС</c:v>
                </c:pt>
                <c:pt idx="1">
                  <c:v>ТМДиНО</c:v>
                </c:pt>
                <c:pt idx="2">
                  <c:v>ПП</c:v>
                </c:pt>
                <c:pt idx="3">
                  <c:v>ТиПСР</c:v>
                </c:pt>
                <c:pt idx="4">
                  <c:v>ОП</c:v>
                </c:pt>
                <c:pt idx="5">
                  <c:v>ИИиК</c:v>
                </c:pt>
                <c:pt idx="6">
                  <c:v>ДиДО</c:v>
                </c:pt>
                <c:pt idx="7">
                  <c:v>МНСТиТ</c:v>
                </c:pt>
                <c:pt idx="8">
                  <c:v>МиМПМ</c:v>
                </c:pt>
              </c:strCache>
            </c:strRef>
          </c:cat>
          <c:val>
            <c:numRef>
              <c:f>Лист1!$C$138:$C$147</c:f>
              <c:numCache>
                <c:formatCode>0.00</c:formatCode>
                <c:ptCount val="10"/>
                <c:pt idx="0">
                  <c:v>604.26800000000003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15409280"/>
        <c:axId val="115410816"/>
      </c:barChart>
      <c:catAx>
        <c:axId val="11540928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accent2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115410816"/>
        <c:crosses val="autoZero"/>
        <c:auto val="1"/>
        <c:lblAlgn val="ctr"/>
        <c:lblOffset val="100"/>
      </c:catAx>
      <c:valAx>
        <c:axId val="115410816"/>
        <c:scaling>
          <c:orientation val="minMax"/>
        </c:scaling>
        <c:delete val="1"/>
        <c:axPos val="l"/>
        <c:numFmt formatCode="0.00" sourceLinked="1"/>
        <c:tickLblPos val="none"/>
        <c:crossAx val="115409280"/>
        <c:crosses val="autoZero"/>
        <c:crossBetween val="between"/>
      </c:valAx>
      <c:spPr>
        <a:solidFill>
          <a:srgbClr val="FFCCFF"/>
        </a:solidFill>
        <a:ln w="9525" cap="flat" cmpd="sng" algn="ctr">
          <a:solidFill>
            <a:srgbClr val="E620CE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100" b="1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rgbClr val="0099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 sz="11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3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Лист1!$I$112:$I$121</c:f>
              <c:strCache>
                <c:ptCount val="9"/>
                <c:pt idx="0">
                  <c:v>ОП</c:v>
                </c:pt>
                <c:pt idx="1">
                  <c:v>ДиДО</c:v>
                </c:pt>
                <c:pt idx="2">
                  <c:v>ПиПС</c:v>
                </c:pt>
                <c:pt idx="3">
                  <c:v>ТМДиНО</c:v>
                </c:pt>
                <c:pt idx="4">
                  <c:v>МНСТиТ</c:v>
                </c:pt>
                <c:pt idx="5">
                  <c:v>ПП</c:v>
                </c:pt>
                <c:pt idx="6">
                  <c:v>ИИиК</c:v>
                </c:pt>
                <c:pt idx="7">
                  <c:v>ТиПСР</c:v>
                </c:pt>
                <c:pt idx="8">
                  <c:v>МиМПМ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89413120"/>
        <c:axId val="89414656"/>
      </c:barChart>
      <c:catAx>
        <c:axId val="89413120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414656"/>
        <c:crosses val="autoZero"/>
        <c:auto val="1"/>
        <c:lblAlgn val="ctr"/>
        <c:lblOffset val="100"/>
      </c:catAx>
      <c:valAx>
        <c:axId val="89414656"/>
        <c:scaling>
          <c:orientation val="minMax"/>
        </c:scaling>
        <c:delete val="1"/>
        <c:axPos val="l"/>
        <c:numFmt formatCode="General" sourceLinked="1"/>
        <c:tickLblPos val="none"/>
        <c:crossAx val="89413120"/>
        <c:crosses val="autoZero"/>
        <c:crossBetween val="between"/>
      </c:valAx>
      <c:spPr>
        <a:solidFill>
          <a:srgbClr val="FFCCFF"/>
        </a:solidFill>
        <a:ln>
          <a:noFill/>
        </a:ln>
      </c:spPr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rgbClr val="0066FF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Лист1!$I$112:$I$121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ТМДиНО</c:v>
                </c:pt>
                <c:pt idx="3">
                  <c:v>ИИиК</c:v>
                </c:pt>
                <c:pt idx="4">
                  <c:v>ТиПСР</c:v>
                </c:pt>
                <c:pt idx="5">
                  <c:v>ДиДО</c:v>
                </c:pt>
                <c:pt idx="6">
                  <c:v>МиМПМ</c:v>
                </c:pt>
                <c:pt idx="7">
                  <c:v>ПП</c:v>
                </c:pt>
                <c:pt idx="8">
                  <c:v>МНСТиТ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89495424"/>
        <c:axId val="89496960"/>
      </c:barChart>
      <c:catAx>
        <c:axId val="89495424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1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496960"/>
        <c:crosses val="autoZero"/>
        <c:auto val="1"/>
        <c:lblAlgn val="ctr"/>
        <c:lblOffset val="100"/>
      </c:catAx>
      <c:valAx>
        <c:axId val="89496960"/>
        <c:scaling>
          <c:orientation val="minMax"/>
        </c:scaling>
        <c:delete val="1"/>
        <c:axPos val="l"/>
        <c:numFmt formatCode="General" sourceLinked="1"/>
        <c:tickLblPos val="none"/>
        <c:crossAx val="89495424"/>
        <c:crosses val="autoZero"/>
        <c:crossBetween val="between"/>
      </c:valAx>
      <c:spPr>
        <a:solidFill>
          <a:srgbClr val="FFCCFF"/>
        </a:solidFill>
        <a:ln>
          <a:noFill/>
        </a:ln>
      </c:spPr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2.9204403271743919E-2"/>
          <c:y val="5.2291969953882113E-2"/>
          <c:w val="0.93916967477349522"/>
          <c:h val="0.7142233357193986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2.0942408376963492E-3"/>
                  <c:y val="-4.2598509052183533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ТиПСР</c:v>
                </c:pt>
                <c:pt idx="1">
                  <c:v>ОП</c:v>
                </c:pt>
                <c:pt idx="2">
                  <c:v>МНСТиТ</c:v>
                </c:pt>
                <c:pt idx="3">
                  <c:v>ПиПс</c:v>
                </c:pt>
                <c:pt idx="4">
                  <c:v>ТМДиНО</c:v>
                </c:pt>
                <c:pt idx="5">
                  <c:v>ПП</c:v>
                </c:pt>
                <c:pt idx="6">
                  <c:v>МиМПМ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89688704"/>
        <c:axId val="89694592"/>
      </c:barChart>
      <c:catAx>
        <c:axId val="89688704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694592"/>
        <c:crosses val="autoZero"/>
        <c:auto val="1"/>
        <c:lblAlgn val="ctr"/>
        <c:lblOffset val="100"/>
      </c:catAx>
      <c:valAx>
        <c:axId val="89694592"/>
        <c:scaling>
          <c:orientation val="minMax"/>
        </c:scaling>
        <c:delete val="1"/>
        <c:axPos val="l"/>
        <c:numFmt formatCode="General" sourceLinked="1"/>
        <c:tickLblPos val="none"/>
        <c:crossAx val="89688704"/>
        <c:crosses val="autoZero"/>
        <c:crossBetween val="between"/>
      </c:valAx>
      <c:spPr>
        <a:solidFill>
          <a:srgbClr val="FFCCFF"/>
        </a:solidFill>
      </c:spPr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5903934378820411E-2"/>
          <c:y val="2.5081150570464689E-2"/>
          <c:w val="0.92797987897589951"/>
          <c:h val="0.7222334145168827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2.0942408376963492E-3"/>
                  <c:y val="-4.2598509052183533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ТиПСР</c:v>
                </c:pt>
                <c:pt idx="3">
                  <c:v>ПП</c:v>
                </c:pt>
                <c:pt idx="4">
                  <c:v>ТМДиНО</c:v>
                </c:pt>
                <c:pt idx="5">
                  <c:v>ДиДО</c:v>
                </c:pt>
                <c:pt idx="6">
                  <c:v>МНСТиТ</c:v>
                </c:pt>
                <c:pt idx="7">
                  <c:v>ИИиК</c:v>
                </c:pt>
                <c:pt idx="8">
                  <c:v>МиМПМ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9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16891008"/>
        <c:axId val="89805952"/>
      </c:barChart>
      <c:catAx>
        <c:axId val="116891008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1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805952"/>
        <c:crosses val="autoZero"/>
        <c:auto val="1"/>
        <c:lblAlgn val="ctr"/>
        <c:lblOffset val="100"/>
      </c:catAx>
      <c:valAx>
        <c:axId val="89805952"/>
        <c:scaling>
          <c:orientation val="minMax"/>
        </c:scaling>
        <c:delete val="1"/>
        <c:axPos val="l"/>
        <c:numFmt formatCode="General" sourceLinked="1"/>
        <c:tickLblPos val="none"/>
        <c:crossAx val="116891008"/>
        <c:crosses val="autoZero"/>
        <c:crossBetween val="between"/>
      </c:valAx>
      <c:spPr>
        <a:solidFill>
          <a:srgbClr val="FFCCFF"/>
        </a:solidFill>
      </c:spPr>
    </c:plotArea>
    <c:plotVisOnly val="1"/>
    <c:dispBlanksAs val="gap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EF24-0533-4624-99C9-85B6619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Pyatin</cp:lastModifiedBy>
  <cp:revision>2</cp:revision>
  <cp:lastPrinted>2019-06-15T10:49:00Z</cp:lastPrinted>
  <dcterms:created xsi:type="dcterms:W3CDTF">2019-10-27T08:38:00Z</dcterms:created>
  <dcterms:modified xsi:type="dcterms:W3CDTF">2019-10-27T08:38:00Z</dcterms:modified>
</cp:coreProperties>
</file>